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60D" w:rsidRPr="000B360D" w:rsidRDefault="000B360D" w:rsidP="000B360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должностному регламенту</w:t>
      </w:r>
    </w:p>
    <w:p w:rsidR="000B360D" w:rsidRDefault="000B360D" w:rsidP="000B360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B360D" w:rsidRPr="000B360D" w:rsidRDefault="000B360D" w:rsidP="000B360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17B02" w:rsidRDefault="000B360D" w:rsidP="000B36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B360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Квалификационные требования </w:t>
      </w:r>
    </w:p>
    <w:p w:rsidR="000B360D" w:rsidRDefault="000B360D" w:rsidP="000B36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B360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 должности</w:t>
      </w:r>
      <w:r w:rsidRPr="000B36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B360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главного специалиста </w:t>
      </w:r>
      <w:r w:rsidR="00A17B0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отдела исполнения контрольно-надзорных полномочий</w:t>
      </w:r>
    </w:p>
    <w:p w:rsidR="00A17B02" w:rsidRDefault="00A17B02" w:rsidP="000B36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1"/>
        <w:gridCol w:w="877"/>
        <w:gridCol w:w="1582"/>
        <w:gridCol w:w="9860"/>
      </w:tblGrid>
      <w:tr w:rsidR="00A17B02" w:rsidRPr="00A17B02" w:rsidTr="00F2772D">
        <w:tc>
          <w:tcPr>
            <w:tcW w:w="14680" w:type="dxa"/>
            <w:gridSpan w:val="4"/>
            <w:shd w:val="clear" w:color="auto" w:fill="auto"/>
          </w:tcPr>
          <w:p w:rsidR="00A17B02" w:rsidRPr="00A17B02" w:rsidRDefault="00A17B02" w:rsidP="00A17B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A17B02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Базовые квалификационные требования</w:t>
            </w:r>
          </w:p>
        </w:tc>
      </w:tr>
      <w:tr w:rsidR="00A17B02" w:rsidRPr="00A17B02" w:rsidTr="00F2772D">
        <w:tc>
          <w:tcPr>
            <w:tcW w:w="3238" w:type="dxa"/>
            <w:gridSpan w:val="2"/>
            <w:shd w:val="clear" w:color="auto" w:fill="auto"/>
            <w:vAlign w:val="center"/>
          </w:tcPr>
          <w:p w:rsidR="00A17B02" w:rsidRPr="00A17B02" w:rsidRDefault="00A17B02" w:rsidP="00A17B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17B0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Образование</w:t>
            </w:r>
          </w:p>
        </w:tc>
        <w:tc>
          <w:tcPr>
            <w:tcW w:w="11442" w:type="dxa"/>
            <w:gridSpan w:val="2"/>
            <w:shd w:val="clear" w:color="auto" w:fill="auto"/>
          </w:tcPr>
          <w:p w:rsidR="00A17B02" w:rsidRPr="00A17B02" w:rsidRDefault="00A17B02" w:rsidP="00A17B0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Наличие </w:t>
            </w:r>
            <w:r w:rsidRPr="00A17B02">
              <w:rPr>
                <w:rFonts w:ascii="Times New Roman" w:eastAsia="Times New Roman" w:hAnsi="Times New Roman" w:cs="Times New Roman"/>
                <w:b/>
                <w:lang w:eastAsia="ru-RU"/>
              </w:rPr>
              <w:t>высше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го </w:t>
            </w:r>
            <w:r w:rsidRPr="00A17B02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я</w:t>
            </w:r>
          </w:p>
        </w:tc>
      </w:tr>
      <w:tr w:rsidR="00A17B02" w:rsidRPr="00A17B02" w:rsidTr="00F2772D">
        <w:tc>
          <w:tcPr>
            <w:tcW w:w="3238" w:type="dxa"/>
            <w:gridSpan w:val="2"/>
            <w:shd w:val="clear" w:color="auto" w:fill="auto"/>
            <w:vAlign w:val="center"/>
          </w:tcPr>
          <w:p w:rsidR="00A17B02" w:rsidRPr="00A17B02" w:rsidRDefault="00A17B02" w:rsidP="00A17B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17B0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Стаж</w:t>
            </w:r>
          </w:p>
        </w:tc>
        <w:tc>
          <w:tcPr>
            <w:tcW w:w="11442" w:type="dxa"/>
            <w:gridSpan w:val="2"/>
            <w:shd w:val="clear" w:color="auto" w:fill="auto"/>
          </w:tcPr>
          <w:p w:rsidR="00A17B02" w:rsidRPr="00A17B02" w:rsidRDefault="00A17B02" w:rsidP="00A17B0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7B02">
              <w:rPr>
                <w:rFonts w:ascii="Times New Roman" w:eastAsia="Times New Roman" w:hAnsi="Times New Roman" w:cs="Times New Roman"/>
                <w:b/>
                <w:lang w:eastAsia="ru-RU"/>
              </w:rPr>
              <w:t>Без предъявления требований к стажу</w:t>
            </w:r>
          </w:p>
        </w:tc>
      </w:tr>
      <w:tr w:rsidR="00A17B02" w:rsidRPr="00A17B02" w:rsidTr="00F2772D">
        <w:tc>
          <w:tcPr>
            <w:tcW w:w="3238" w:type="dxa"/>
            <w:gridSpan w:val="2"/>
            <w:shd w:val="clear" w:color="auto" w:fill="auto"/>
            <w:vAlign w:val="center"/>
          </w:tcPr>
          <w:p w:rsidR="00A17B02" w:rsidRPr="00A17B02" w:rsidRDefault="00A17B02" w:rsidP="00A17B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17B0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Знания</w:t>
            </w:r>
          </w:p>
        </w:tc>
        <w:tc>
          <w:tcPr>
            <w:tcW w:w="11442" w:type="dxa"/>
            <w:gridSpan w:val="2"/>
            <w:shd w:val="clear" w:color="auto" w:fill="auto"/>
            <w:vAlign w:val="center"/>
          </w:tcPr>
          <w:p w:rsidR="00A17B02" w:rsidRPr="00A17B02" w:rsidRDefault="00A17B02" w:rsidP="00A17B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17B0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1) знание государственного языка Российской Федерации (русского языка);</w:t>
            </w:r>
          </w:p>
          <w:p w:rsidR="00A17B02" w:rsidRPr="00A17B02" w:rsidRDefault="00A17B02" w:rsidP="00A17B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17B0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2) знание основ:</w:t>
            </w:r>
          </w:p>
          <w:p w:rsidR="00A17B02" w:rsidRPr="00A17B02" w:rsidRDefault="00A17B02" w:rsidP="00A17B02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17B0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Конституции Российской Федерации,</w:t>
            </w:r>
          </w:p>
          <w:p w:rsidR="00A17B02" w:rsidRPr="00A17B02" w:rsidRDefault="00A17B02" w:rsidP="00A17B02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17B0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Федерального закона от 27 мая 2003 г. № 58-ФЗ «О системе государственной службы Российской Федерации»;</w:t>
            </w:r>
          </w:p>
          <w:p w:rsidR="00A17B02" w:rsidRPr="00A17B02" w:rsidRDefault="00A17B02" w:rsidP="00A17B02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17B0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Федерального закона от 27 июля 2004 г. № 79-ФЗ «О государственной гражданской службе Российской Федерации»;</w:t>
            </w:r>
          </w:p>
          <w:p w:rsidR="00A17B02" w:rsidRPr="00A17B02" w:rsidRDefault="00A17B02" w:rsidP="00A17B02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17B0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Федерального закона от 25 декабря 2008 г. № 273-ФЗ «О противодействии коррупции»;</w:t>
            </w:r>
          </w:p>
          <w:p w:rsidR="00A17B02" w:rsidRPr="00A17B02" w:rsidRDefault="00A17B02" w:rsidP="00A17B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17B0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3) знания и умения в области информационно-коммуникационных технологий.</w:t>
            </w:r>
          </w:p>
        </w:tc>
      </w:tr>
      <w:tr w:rsidR="00A17B02" w:rsidRPr="00A17B02" w:rsidTr="00F2772D">
        <w:tc>
          <w:tcPr>
            <w:tcW w:w="3238" w:type="dxa"/>
            <w:gridSpan w:val="2"/>
            <w:shd w:val="clear" w:color="auto" w:fill="auto"/>
            <w:vAlign w:val="center"/>
          </w:tcPr>
          <w:p w:rsidR="00A17B02" w:rsidRPr="00A17B02" w:rsidRDefault="00A17B02" w:rsidP="00A17B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17B0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Умения</w:t>
            </w:r>
          </w:p>
        </w:tc>
        <w:tc>
          <w:tcPr>
            <w:tcW w:w="11442" w:type="dxa"/>
            <w:gridSpan w:val="2"/>
            <w:shd w:val="clear" w:color="auto" w:fill="auto"/>
            <w:vAlign w:val="center"/>
          </w:tcPr>
          <w:p w:rsidR="00A17B02" w:rsidRPr="00A17B02" w:rsidRDefault="00A17B02" w:rsidP="00A17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17B0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Общие:</w:t>
            </w:r>
          </w:p>
          <w:p w:rsidR="00A17B02" w:rsidRPr="00A17B02" w:rsidRDefault="00A17B02" w:rsidP="00A1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17B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умение мыслить системно (стратегически);</w:t>
            </w:r>
          </w:p>
          <w:p w:rsidR="00A17B02" w:rsidRPr="00A17B02" w:rsidRDefault="00A17B02" w:rsidP="00A1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17B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умение планировать, рационально использовать служебное время и достигать результата;</w:t>
            </w:r>
          </w:p>
          <w:p w:rsidR="00A17B02" w:rsidRPr="00A17B02" w:rsidRDefault="00A17B02" w:rsidP="00A1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17B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коммуникативные умения;</w:t>
            </w:r>
          </w:p>
          <w:p w:rsidR="00A17B02" w:rsidRPr="00A17B02" w:rsidRDefault="00A17B02" w:rsidP="00A1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17B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умение управлять изменениями.</w:t>
            </w:r>
          </w:p>
        </w:tc>
      </w:tr>
      <w:tr w:rsidR="00A17B02" w:rsidRPr="00A17B02" w:rsidTr="00F2772D">
        <w:trPr>
          <w:trHeight w:val="1213"/>
        </w:trPr>
        <w:tc>
          <w:tcPr>
            <w:tcW w:w="14680" w:type="dxa"/>
            <w:gridSpan w:val="4"/>
            <w:shd w:val="clear" w:color="auto" w:fill="auto"/>
            <w:vAlign w:val="center"/>
          </w:tcPr>
          <w:p w:rsidR="00A17B02" w:rsidRPr="00A17B02" w:rsidRDefault="00A17B02" w:rsidP="00A17B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A17B02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Профессионально-функциональные квалификационные требования</w:t>
            </w:r>
          </w:p>
        </w:tc>
      </w:tr>
      <w:tr w:rsidR="00A17B02" w:rsidRPr="00A17B02" w:rsidTr="00F2772D">
        <w:trPr>
          <w:trHeight w:val="423"/>
        </w:trPr>
        <w:tc>
          <w:tcPr>
            <w:tcW w:w="14680" w:type="dxa"/>
            <w:gridSpan w:val="4"/>
            <w:shd w:val="clear" w:color="auto" w:fill="auto"/>
            <w:vAlign w:val="center"/>
          </w:tcPr>
          <w:p w:rsidR="00A17B02" w:rsidRDefault="00A17B02" w:rsidP="00A17B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A17B02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Профессиональные квалификационные требования</w:t>
            </w:r>
          </w:p>
          <w:p w:rsidR="00A17B02" w:rsidRPr="00A17B02" w:rsidRDefault="00A17B02" w:rsidP="00A17B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A17B02" w:rsidRPr="00A17B02" w:rsidTr="00F2772D">
        <w:tc>
          <w:tcPr>
            <w:tcW w:w="4820" w:type="dxa"/>
            <w:gridSpan w:val="3"/>
            <w:shd w:val="clear" w:color="auto" w:fill="auto"/>
            <w:vAlign w:val="center"/>
          </w:tcPr>
          <w:p w:rsidR="00A17B02" w:rsidRPr="00A17B02" w:rsidRDefault="00A17B02" w:rsidP="00A17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A17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Требования к направлению подготовки (специальности) профессионального образования</w:t>
            </w:r>
          </w:p>
        </w:tc>
        <w:tc>
          <w:tcPr>
            <w:tcW w:w="9860" w:type="dxa"/>
            <w:shd w:val="clear" w:color="auto" w:fill="auto"/>
          </w:tcPr>
          <w:p w:rsidR="00A17B02" w:rsidRPr="00A17B02" w:rsidRDefault="00A17B02" w:rsidP="00A17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A17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Рекомендуемые специальности, направления подготовки: </w:t>
            </w:r>
            <w:r w:rsidRPr="00A17B02">
              <w:rPr>
                <w:rFonts w:ascii="Times New Roman" w:eastAsia="Times New Roman" w:hAnsi="Times New Roman" w:cs="Times New Roman"/>
                <w:lang w:eastAsia="ru-RU"/>
              </w:rPr>
              <w:t>«Юриспруденция»</w:t>
            </w:r>
          </w:p>
        </w:tc>
      </w:tr>
      <w:tr w:rsidR="00A17B02" w:rsidRPr="00A17B02" w:rsidTr="00F2772D">
        <w:tc>
          <w:tcPr>
            <w:tcW w:w="236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7B02" w:rsidRPr="00A17B02" w:rsidRDefault="00A17B02" w:rsidP="00A17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A17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 xml:space="preserve">Требования к профессиональным </w:t>
            </w:r>
            <w:r w:rsidRPr="00A17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lastRenderedPageBreak/>
              <w:t>знаниям</w:t>
            </w:r>
          </w:p>
        </w:tc>
        <w:tc>
          <w:tcPr>
            <w:tcW w:w="24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7B02" w:rsidRPr="00A17B02" w:rsidRDefault="00A17B02" w:rsidP="00A17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A17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lastRenderedPageBreak/>
              <w:t xml:space="preserve">Знания в сфере законодательства </w:t>
            </w:r>
            <w:r w:rsidRPr="00A17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9860" w:type="dxa"/>
            <w:shd w:val="clear" w:color="auto" w:fill="auto"/>
          </w:tcPr>
          <w:p w:rsidR="00A17B02" w:rsidRPr="00A17B02" w:rsidRDefault="00A17B02" w:rsidP="00A17B02">
            <w:pPr>
              <w:tabs>
                <w:tab w:val="left" w:pos="567"/>
                <w:tab w:val="left" w:pos="1418"/>
              </w:tabs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B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Конституция Российской Федерации;</w:t>
            </w:r>
          </w:p>
          <w:p w:rsidR="00A17B02" w:rsidRPr="00A17B02" w:rsidRDefault="00A17B02" w:rsidP="00A17B02">
            <w:pPr>
              <w:tabs>
                <w:tab w:val="left" w:pos="567"/>
                <w:tab w:val="left" w:pos="1418"/>
              </w:tabs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B02">
              <w:rPr>
                <w:rFonts w:ascii="Times New Roman" w:eastAsia="Times New Roman" w:hAnsi="Times New Roman" w:cs="Times New Roman"/>
                <w:lang w:eastAsia="ru-RU"/>
              </w:rPr>
              <w:t>Федеральные законы:</w:t>
            </w:r>
          </w:p>
          <w:p w:rsidR="00A17B02" w:rsidRPr="00A17B02" w:rsidRDefault="00A17B02" w:rsidP="00A17B0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r w:rsidRPr="00A17B02">
              <w:rPr>
                <w:rFonts w:ascii="Times New Roman" w:eastAsia="Times New Roman" w:hAnsi="Times New Roman" w:cs="Times New Roman"/>
              </w:rPr>
              <w:lastRenderedPageBreak/>
              <w:t>- от 14.05.1993 №  4979-I «О ветеринарии»;</w:t>
            </w:r>
          </w:p>
          <w:p w:rsidR="00A17B02" w:rsidRPr="00A17B02" w:rsidRDefault="00A17B02" w:rsidP="00A17B0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r w:rsidRPr="00A17B02">
              <w:rPr>
                <w:rFonts w:ascii="Times New Roman" w:eastAsia="Times New Roman" w:hAnsi="Times New Roman" w:cs="Times New Roman"/>
              </w:rPr>
              <w:t>- от 27.12.2018 № 498-ФЗ «Об ответственном обращении с животными и о внесении изменений в отдельные законодательные акты Российской Федерации»;</w:t>
            </w:r>
          </w:p>
          <w:p w:rsidR="00A17B02" w:rsidRPr="00A17B02" w:rsidRDefault="00A17B02" w:rsidP="00A17B0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r w:rsidRPr="00A17B02">
              <w:rPr>
                <w:rFonts w:ascii="Times New Roman" w:eastAsia="Times New Roman" w:hAnsi="Times New Roman" w:cs="Times New Roman"/>
              </w:rPr>
              <w:t>- от 31.07.2020 № 248-ФЗ «О государственном контроле (надзоре) и муниципальном контроле в Российской Федерации»;</w:t>
            </w:r>
          </w:p>
          <w:p w:rsidR="00A17B02" w:rsidRPr="00A17B02" w:rsidRDefault="00A17B02" w:rsidP="00A17B0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r w:rsidRPr="00A17B02">
              <w:rPr>
                <w:rFonts w:ascii="Times New Roman" w:eastAsia="Times New Roman" w:hAnsi="Times New Roman" w:cs="Times New Roman"/>
              </w:rPr>
              <w:t>- от 06.10.2003 № 131-ФЗ «Об общих принципах организации местного самоуправления в Российской Федерации»;</w:t>
            </w:r>
          </w:p>
          <w:p w:rsidR="00A17B02" w:rsidRPr="00A17B02" w:rsidRDefault="00A17B02" w:rsidP="00A17B02">
            <w:pPr>
              <w:tabs>
                <w:tab w:val="left" w:pos="567"/>
                <w:tab w:val="left" w:pos="1418"/>
              </w:tabs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B02">
              <w:rPr>
                <w:rFonts w:ascii="Times New Roman" w:eastAsia="Times New Roman" w:hAnsi="Times New Roman" w:cs="Times New Roman"/>
                <w:lang w:eastAsia="ru-RU"/>
              </w:rPr>
              <w:t>Постановления Правительства РФ:</w:t>
            </w:r>
          </w:p>
          <w:p w:rsidR="00A17B02" w:rsidRPr="00A17B02" w:rsidRDefault="00A17B02" w:rsidP="00A17B02">
            <w:pPr>
              <w:tabs>
                <w:tab w:val="left" w:pos="567"/>
                <w:tab w:val="left" w:pos="1418"/>
              </w:tabs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B02">
              <w:rPr>
                <w:rFonts w:ascii="Times New Roman" w:eastAsia="Times New Roman" w:hAnsi="Times New Roman" w:cs="Times New Roman"/>
                <w:lang w:eastAsia="ru-RU"/>
              </w:rPr>
              <w:t>- от 29.07.2019 № 974 «Об утверждении перечня потенциально опасных собак»;</w:t>
            </w:r>
          </w:p>
          <w:p w:rsidR="00A17B02" w:rsidRPr="00A17B02" w:rsidRDefault="00A17B02" w:rsidP="00A17B0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r w:rsidRPr="00A17B02">
              <w:rPr>
                <w:rFonts w:ascii="Times New Roman" w:eastAsia="Times New Roman" w:hAnsi="Times New Roman" w:cs="Times New Roman"/>
              </w:rPr>
              <w:t>- от 26.05.2006 № 310 «Об отчуждении животных и изъятии продуктов животноводства при ликвидации очагов особо опасных болезней животных»;</w:t>
            </w:r>
          </w:p>
          <w:p w:rsidR="00A17B02" w:rsidRPr="00A17B02" w:rsidRDefault="00A17B02" w:rsidP="00A17B0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r w:rsidRPr="00A17B02">
              <w:rPr>
                <w:rFonts w:ascii="Times New Roman" w:eastAsia="Times New Roman" w:hAnsi="Times New Roman" w:cs="Times New Roman"/>
              </w:rPr>
              <w:t>- от 22.06.2019 № 795 «Об утверждении перечня животных, запрещенных к содержанию»;</w:t>
            </w:r>
          </w:p>
          <w:p w:rsidR="00A17B02" w:rsidRPr="00A17B02" w:rsidRDefault="00A17B02" w:rsidP="00A17B0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r w:rsidRPr="00A17B02">
              <w:rPr>
                <w:rFonts w:ascii="Times New Roman" w:eastAsia="Times New Roman" w:hAnsi="Times New Roman" w:cs="Times New Roman"/>
              </w:rPr>
              <w:t>- от 27.06.2019 № 819 «Об утверждении перечня случаев, при которых допускаются содержание и использование животных, включенных в перечень животных, запрещенных к содержанию»;</w:t>
            </w:r>
          </w:p>
          <w:p w:rsidR="00A17B02" w:rsidRPr="00A17B02" w:rsidRDefault="00A17B02" w:rsidP="00A17B0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r w:rsidRPr="00A17B02">
              <w:rPr>
                <w:rFonts w:ascii="Times New Roman" w:eastAsia="Times New Roman" w:hAnsi="Times New Roman" w:cs="Times New Roman"/>
              </w:rPr>
              <w:t>- от 25.07.2019 № 961 «Об утверждении перечня случаев, при которых допускается использование домашних животных в предпринимательской деятельности»;</w:t>
            </w:r>
          </w:p>
          <w:p w:rsidR="00A17B02" w:rsidRPr="00A17B02" w:rsidRDefault="00A17B02" w:rsidP="00A17B0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r w:rsidRPr="00A17B02">
              <w:rPr>
                <w:rFonts w:ascii="Times New Roman" w:eastAsia="Times New Roman" w:hAnsi="Times New Roman" w:cs="Times New Roman"/>
              </w:rPr>
              <w:t>- от 23.11.2019 № 1504 «Об утверждении методических указаний по организации деятельности приютов для животных и установлению норм содержания животных в них»;</w:t>
            </w:r>
          </w:p>
          <w:p w:rsidR="00A17B02" w:rsidRPr="00A17B02" w:rsidRDefault="00A17B02" w:rsidP="00A17B0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r w:rsidRPr="00A17B02">
              <w:rPr>
                <w:rFonts w:ascii="Times New Roman" w:eastAsia="Times New Roman" w:hAnsi="Times New Roman" w:cs="Times New Roman"/>
              </w:rPr>
              <w:t>- от 10.09.2019 № 1180 «Об утверждении методических указаний по осуществлению деятельности по обращению с животными без владельцев»;</w:t>
            </w:r>
          </w:p>
          <w:p w:rsidR="00A17B02" w:rsidRPr="00A17B02" w:rsidRDefault="00A17B02" w:rsidP="00A17B02">
            <w:pPr>
              <w:tabs>
                <w:tab w:val="left" w:pos="567"/>
                <w:tab w:val="left" w:pos="1418"/>
              </w:tabs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B02">
              <w:rPr>
                <w:rFonts w:ascii="Times New Roman" w:eastAsia="Times New Roman" w:hAnsi="Times New Roman" w:cs="Times New Roman"/>
                <w:lang w:eastAsia="ru-RU"/>
              </w:rPr>
              <w:t>Приказы Минсельхоза РФ:</w:t>
            </w:r>
          </w:p>
          <w:p w:rsidR="00A17B02" w:rsidRPr="00A17B02" w:rsidRDefault="00A17B02" w:rsidP="00A17B02">
            <w:pPr>
              <w:tabs>
                <w:tab w:val="left" w:pos="567"/>
                <w:tab w:val="left" w:pos="1418"/>
              </w:tabs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r w:rsidRPr="00A17B02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17B02">
              <w:rPr>
                <w:rFonts w:ascii="Times New Roman" w:eastAsia="Times New Roman" w:hAnsi="Times New Roman" w:cs="Times New Roman"/>
              </w:rPr>
              <w:t>от 19.12.2011 № 476 «Об утверждении перечня заразных, в том числе особо опасных, болезней животных, по которым могут устанавливаться ограничительные мероприятия (карантин)»;</w:t>
            </w:r>
          </w:p>
          <w:p w:rsidR="00A17B02" w:rsidRPr="00A17B02" w:rsidRDefault="00A17B02" w:rsidP="00A17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B0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A17B0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-</w:t>
            </w:r>
            <w:r w:rsidRPr="00A17B0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A17B02">
              <w:rPr>
                <w:rFonts w:ascii="Times New Roman" w:eastAsia="Times New Roman" w:hAnsi="Times New Roman" w:cs="Times New Roman"/>
                <w:lang w:eastAsia="ru-RU"/>
              </w:rPr>
              <w:t>приказ Минсельхоза России от 26.10.2020 № 626 «Об утверждении Ветеринарных правил перемещения, хранения, переработки и утилизации биологических отходов»;</w:t>
            </w:r>
          </w:p>
          <w:p w:rsidR="00A17B02" w:rsidRPr="00A17B02" w:rsidRDefault="00A17B02" w:rsidP="00A17B02">
            <w:pPr>
              <w:spacing w:after="0" w:line="240" w:lineRule="auto"/>
              <w:ind w:left="79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6" w:history="1">
              <w:r w:rsidRPr="00A17B02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Устав</w:t>
              </w:r>
            </w:hyperlink>
            <w:r w:rsidRPr="00A17B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Мурманской области;</w:t>
            </w:r>
          </w:p>
          <w:p w:rsidR="00A17B02" w:rsidRPr="00A17B02" w:rsidRDefault="00A17B02" w:rsidP="00A17B02">
            <w:pPr>
              <w:spacing w:after="0" w:line="240" w:lineRule="auto"/>
              <w:ind w:left="79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B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законы Мурманской области, постановления и распоряжения Губернатора Мурманской области, постановления и распоряжения Правительства Мурманской области, приказы Комитета, нормативные правовые акты иных исполнительных органов государственной власти Мурманской области и документы, регулирующих соответствующую сферу деятельности Комитета, применительно к исполнению должностных обязанностей; </w:t>
            </w:r>
          </w:p>
          <w:p w:rsidR="00A17B02" w:rsidRPr="00A17B02" w:rsidRDefault="00A17B02" w:rsidP="00A17B02">
            <w:pPr>
              <w:spacing w:after="0" w:line="240" w:lineRule="auto"/>
              <w:ind w:left="79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B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законодательство в области прохождения государственной гражданской службы; противодействия коррупции, норм делового общения; основ делопроизводства; аппаратного и программного обеспечения, возможностей и </w:t>
            </w:r>
            <w:proofErr w:type="gramStart"/>
            <w:r w:rsidRPr="00A17B02">
              <w:rPr>
                <w:rFonts w:ascii="Times New Roman" w:eastAsia="Times New Roman" w:hAnsi="Times New Roman" w:cs="Times New Roman"/>
                <w:bCs/>
                <w:lang w:eastAsia="ru-RU"/>
              </w:rPr>
              <w:t>особенностей</w:t>
            </w:r>
            <w:proofErr w:type="gramEnd"/>
            <w:r w:rsidRPr="00A17B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документооборота, и общих вопросов в области обеспечения информационной безопасности; </w:t>
            </w:r>
          </w:p>
          <w:p w:rsidR="00A17B02" w:rsidRPr="00A17B02" w:rsidRDefault="00A17B02" w:rsidP="00A17B02">
            <w:pPr>
              <w:spacing w:after="0" w:line="240" w:lineRule="auto"/>
              <w:ind w:left="79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B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служебный распорядок Комитета; </w:t>
            </w:r>
          </w:p>
          <w:p w:rsidR="00A17B02" w:rsidRDefault="00A17B02" w:rsidP="00A17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B02">
              <w:rPr>
                <w:rFonts w:ascii="Times New Roman" w:eastAsia="Times New Roman" w:hAnsi="Times New Roman" w:cs="Times New Roman"/>
                <w:bCs/>
                <w:lang w:eastAsia="ru-RU"/>
              </w:rPr>
              <w:t>государственные нормативные требования охраны труда и правила пожарной безопасности.</w:t>
            </w:r>
          </w:p>
          <w:p w:rsidR="00A17B02" w:rsidRPr="00A17B02" w:rsidRDefault="00A17B02" w:rsidP="00A17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</w:p>
        </w:tc>
      </w:tr>
      <w:tr w:rsidR="00A17B02" w:rsidRPr="00A17B02" w:rsidTr="00F2772D">
        <w:tc>
          <w:tcPr>
            <w:tcW w:w="236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7B02" w:rsidRPr="00A17B02" w:rsidRDefault="00A17B02" w:rsidP="00A17B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7B02" w:rsidRPr="00A17B02" w:rsidRDefault="00A17B02" w:rsidP="00A17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A17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Иные профессиональные знания</w:t>
            </w:r>
          </w:p>
        </w:tc>
        <w:tc>
          <w:tcPr>
            <w:tcW w:w="9860" w:type="dxa"/>
            <w:shd w:val="clear" w:color="auto" w:fill="auto"/>
          </w:tcPr>
          <w:p w:rsidR="00A17B02" w:rsidRDefault="00A17B02" w:rsidP="00A17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17B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Проведение оценки соответствия условий содержания и использования животных установленным требованиям; контроль соблюдения владельцами животных предъявляемых требований; административная реформа контрольно-надзорной деятельности</w:t>
            </w:r>
          </w:p>
          <w:p w:rsidR="00A17B02" w:rsidRPr="00A17B02" w:rsidRDefault="00A17B02" w:rsidP="00A17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A17B02" w:rsidRPr="00A17B02" w:rsidTr="00F2772D">
        <w:tc>
          <w:tcPr>
            <w:tcW w:w="4820" w:type="dxa"/>
            <w:gridSpan w:val="3"/>
            <w:shd w:val="clear" w:color="auto" w:fill="auto"/>
            <w:vAlign w:val="center"/>
          </w:tcPr>
          <w:p w:rsidR="00A17B02" w:rsidRPr="00A17B02" w:rsidRDefault="00A17B02" w:rsidP="00A17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A17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Требования к профессиональным умениям</w:t>
            </w:r>
          </w:p>
        </w:tc>
        <w:tc>
          <w:tcPr>
            <w:tcW w:w="9860" w:type="dxa"/>
            <w:shd w:val="clear" w:color="auto" w:fill="auto"/>
          </w:tcPr>
          <w:p w:rsidR="00A17B02" w:rsidRPr="00A17B02" w:rsidRDefault="00A17B02" w:rsidP="00A17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A17B02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Составление процессуальных документов</w:t>
            </w:r>
          </w:p>
        </w:tc>
      </w:tr>
      <w:tr w:rsidR="00A17B02" w:rsidRPr="00A17B02" w:rsidTr="00F2772D">
        <w:tc>
          <w:tcPr>
            <w:tcW w:w="14680" w:type="dxa"/>
            <w:gridSpan w:val="4"/>
            <w:shd w:val="clear" w:color="auto" w:fill="auto"/>
            <w:vAlign w:val="center"/>
          </w:tcPr>
          <w:p w:rsidR="00A17B02" w:rsidRDefault="00A17B02" w:rsidP="00A17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3"/>
                <w:lang w:eastAsia="ru-RU"/>
              </w:rPr>
            </w:pPr>
          </w:p>
          <w:p w:rsidR="00A17B02" w:rsidRPr="00A17B02" w:rsidRDefault="00A17B02" w:rsidP="00A17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3"/>
                <w:lang w:eastAsia="ru-RU"/>
              </w:rPr>
            </w:pPr>
            <w:r w:rsidRPr="00A17B0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3"/>
                <w:lang w:eastAsia="ru-RU"/>
              </w:rPr>
              <w:t>Функциональные квалификационные требования</w:t>
            </w:r>
          </w:p>
        </w:tc>
      </w:tr>
      <w:tr w:rsidR="00A17B02" w:rsidRPr="00A17B02" w:rsidTr="00F2772D">
        <w:tc>
          <w:tcPr>
            <w:tcW w:w="4820" w:type="dxa"/>
            <w:gridSpan w:val="3"/>
            <w:shd w:val="clear" w:color="auto" w:fill="auto"/>
          </w:tcPr>
          <w:p w:rsidR="00A17B02" w:rsidRDefault="00A17B02" w:rsidP="00A17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</w:pPr>
          </w:p>
          <w:p w:rsidR="00A17B02" w:rsidRPr="00A17B02" w:rsidRDefault="00A17B02" w:rsidP="00A17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A17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Требования к функциональным знаниям</w:t>
            </w:r>
          </w:p>
        </w:tc>
        <w:tc>
          <w:tcPr>
            <w:tcW w:w="9860" w:type="dxa"/>
            <w:shd w:val="clear" w:color="auto" w:fill="auto"/>
          </w:tcPr>
          <w:p w:rsidR="00A17B02" w:rsidRDefault="00A17B02" w:rsidP="00A17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7B02" w:rsidRPr="00A17B02" w:rsidRDefault="00A17B02" w:rsidP="00A17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B02">
              <w:rPr>
                <w:rFonts w:ascii="Times New Roman" w:eastAsia="Times New Roman" w:hAnsi="Times New Roman" w:cs="Times New Roman"/>
                <w:lang w:eastAsia="ru-RU"/>
              </w:rPr>
              <w:t>- принципы, методы, технологии и механизмы осуществления контроля (надзора);</w:t>
            </w:r>
          </w:p>
          <w:p w:rsidR="00A17B02" w:rsidRPr="00A17B02" w:rsidRDefault="00A17B02" w:rsidP="00A17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B02">
              <w:rPr>
                <w:rFonts w:ascii="Times New Roman" w:eastAsia="Times New Roman" w:hAnsi="Times New Roman" w:cs="Times New Roman"/>
                <w:lang w:eastAsia="ru-RU"/>
              </w:rPr>
              <w:t>- виды, назначение и технологии организации проверочных процедур;</w:t>
            </w:r>
          </w:p>
          <w:p w:rsidR="00A17B02" w:rsidRPr="00A17B02" w:rsidRDefault="00A17B02" w:rsidP="00A17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B02">
              <w:rPr>
                <w:rFonts w:ascii="Times New Roman" w:eastAsia="Times New Roman" w:hAnsi="Times New Roman" w:cs="Times New Roman"/>
                <w:lang w:eastAsia="ru-RU"/>
              </w:rPr>
              <w:t>-   институт предварительной проверки жалобы и иной информации, поступившей в контрольно-надзорный орган;</w:t>
            </w:r>
          </w:p>
          <w:p w:rsidR="00A17B02" w:rsidRPr="00A17B02" w:rsidRDefault="00A17B02" w:rsidP="00A17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B02">
              <w:rPr>
                <w:rFonts w:ascii="Times New Roman" w:eastAsia="Times New Roman" w:hAnsi="Times New Roman" w:cs="Times New Roman"/>
                <w:lang w:eastAsia="ru-RU"/>
              </w:rPr>
              <w:t>- процедура организации проверки: порядок, этапы, инструменты проведения;</w:t>
            </w:r>
          </w:p>
          <w:p w:rsidR="00A17B02" w:rsidRPr="00A17B02" w:rsidRDefault="00A17B02" w:rsidP="00A17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B02">
              <w:rPr>
                <w:rFonts w:ascii="Times New Roman" w:eastAsia="Times New Roman" w:hAnsi="Times New Roman" w:cs="Times New Roman"/>
                <w:lang w:eastAsia="ru-RU"/>
              </w:rPr>
              <w:t>- ограничения при проведении проверочных процедур;</w:t>
            </w:r>
          </w:p>
          <w:p w:rsidR="00A17B02" w:rsidRPr="00A17B02" w:rsidRDefault="00A17B02" w:rsidP="00A17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B02">
              <w:rPr>
                <w:rFonts w:ascii="Times New Roman" w:eastAsia="Times New Roman" w:hAnsi="Times New Roman" w:cs="Times New Roman"/>
                <w:lang w:eastAsia="ru-RU"/>
              </w:rPr>
              <w:t>- порядок, требования, этапы и принципы разработки и применения административного регламента;</w:t>
            </w:r>
          </w:p>
          <w:p w:rsidR="00A17B02" w:rsidRPr="00A17B02" w:rsidRDefault="00A17B02" w:rsidP="00A17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B02">
              <w:rPr>
                <w:rFonts w:ascii="Times New Roman" w:eastAsia="Times New Roman" w:hAnsi="Times New Roman" w:cs="Times New Roman"/>
                <w:lang w:eastAsia="ru-RU"/>
              </w:rPr>
              <w:t>- понятие и принципы функционирования, назначение портала государственных услуг;</w:t>
            </w:r>
          </w:p>
          <w:p w:rsidR="00A17B02" w:rsidRDefault="00A17B02" w:rsidP="00A17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B02">
              <w:rPr>
                <w:rFonts w:ascii="Times New Roman" w:eastAsia="Times New Roman" w:hAnsi="Times New Roman" w:cs="Times New Roman"/>
                <w:lang w:eastAsia="ru-RU"/>
              </w:rPr>
              <w:t>- права юридических лиц, индивидуальных предпринимателей и граждан при проведении проверок</w:t>
            </w:r>
          </w:p>
          <w:p w:rsidR="00A17B02" w:rsidRPr="00A17B02" w:rsidRDefault="00A17B02" w:rsidP="00A17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bookmarkStart w:id="0" w:name="_GoBack"/>
            <w:bookmarkEnd w:id="0"/>
          </w:p>
        </w:tc>
      </w:tr>
      <w:tr w:rsidR="00A17B02" w:rsidRPr="00A17B02" w:rsidTr="00F2772D">
        <w:tc>
          <w:tcPr>
            <w:tcW w:w="4820" w:type="dxa"/>
            <w:gridSpan w:val="3"/>
            <w:shd w:val="clear" w:color="auto" w:fill="auto"/>
          </w:tcPr>
          <w:p w:rsidR="00A17B02" w:rsidRPr="00A17B02" w:rsidRDefault="00A17B02" w:rsidP="00A17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Требования к функциональным умениям</w:t>
            </w:r>
          </w:p>
        </w:tc>
        <w:tc>
          <w:tcPr>
            <w:tcW w:w="9860" w:type="dxa"/>
            <w:shd w:val="clear" w:color="auto" w:fill="auto"/>
          </w:tcPr>
          <w:p w:rsidR="00A17B02" w:rsidRPr="00A17B02" w:rsidRDefault="00A17B02" w:rsidP="00A17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B02">
              <w:rPr>
                <w:rFonts w:ascii="Times New Roman" w:eastAsia="Times New Roman" w:hAnsi="Times New Roman" w:cs="Times New Roman"/>
                <w:lang w:eastAsia="ru-RU"/>
              </w:rPr>
              <w:t>проведение плановых и внеплановых документарных (камеральных) проверок (обследований);</w:t>
            </w:r>
          </w:p>
          <w:p w:rsidR="00A17B02" w:rsidRPr="00A17B02" w:rsidRDefault="00A17B02" w:rsidP="00A17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B02">
              <w:rPr>
                <w:rFonts w:ascii="Times New Roman" w:eastAsia="Times New Roman" w:hAnsi="Times New Roman" w:cs="Times New Roman"/>
                <w:lang w:eastAsia="ru-RU"/>
              </w:rPr>
              <w:t>- проведение плановых и внеплановых выездных проверок;</w:t>
            </w:r>
          </w:p>
          <w:p w:rsidR="00A17B02" w:rsidRPr="00A17B02" w:rsidRDefault="00A17B02" w:rsidP="00A17B02">
            <w:pPr>
              <w:tabs>
                <w:tab w:val="left" w:pos="17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B02">
              <w:rPr>
                <w:rFonts w:ascii="Times New Roman" w:eastAsia="Times New Roman" w:hAnsi="Times New Roman" w:cs="Times New Roman"/>
                <w:lang w:eastAsia="ru-RU"/>
              </w:rPr>
              <w:t>- прием и согласование документации, заявок, заявлений;</w:t>
            </w:r>
          </w:p>
          <w:p w:rsidR="00A17B02" w:rsidRPr="00A17B02" w:rsidRDefault="00A17B02" w:rsidP="00A17B02">
            <w:pPr>
              <w:tabs>
                <w:tab w:val="left" w:pos="17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B02">
              <w:rPr>
                <w:rFonts w:ascii="Times New Roman" w:eastAsia="Times New Roman" w:hAnsi="Times New Roman" w:cs="Times New Roman"/>
                <w:lang w:eastAsia="ru-RU"/>
              </w:rPr>
              <w:t>- предоставление информации из реестров, баз данных, выдача справок, выписок, документов, разъяснений и сведений;</w:t>
            </w:r>
          </w:p>
          <w:p w:rsidR="00A17B02" w:rsidRPr="00A17B02" w:rsidRDefault="00A17B02" w:rsidP="00A17B02">
            <w:pPr>
              <w:tabs>
                <w:tab w:val="left" w:pos="17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B02">
              <w:rPr>
                <w:rFonts w:ascii="Times New Roman" w:eastAsia="Times New Roman" w:hAnsi="Times New Roman" w:cs="Times New Roman"/>
                <w:lang w:eastAsia="ru-RU"/>
              </w:rPr>
              <w:t>- рассмотрение запросов, ходатайств, уведомлений, жалоб;</w:t>
            </w:r>
          </w:p>
          <w:p w:rsidR="00A17B02" w:rsidRPr="00A17B02" w:rsidRDefault="00A17B02" w:rsidP="00A17B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A17B02">
              <w:rPr>
                <w:rFonts w:ascii="Times New Roman" w:eastAsia="Times New Roman" w:hAnsi="Times New Roman" w:cs="Times New Roman"/>
                <w:lang w:eastAsia="ru-RU"/>
              </w:rPr>
              <w:t>- проведение консультаций</w:t>
            </w:r>
          </w:p>
        </w:tc>
      </w:tr>
    </w:tbl>
    <w:p w:rsidR="00A17B02" w:rsidRPr="00A17B02" w:rsidRDefault="00A17B02" w:rsidP="00A17B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7B02" w:rsidRPr="00A17B02" w:rsidRDefault="00A17B02" w:rsidP="00A17B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7B0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</w:t>
      </w:r>
    </w:p>
    <w:p w:rsidR="00A17B02" w:rsidRPr="000B360D" w:rsidRDefault="00A17B02" w:rsidP="000B36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B360D" w:rsidRPr="000B360D" w:rsidRDefault="000B360D" w:rsidP="000B36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B360D" w:rsidRPr="000B360D" w:rsidRDefault="000B360D" w:rsidP="000B36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B360D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</w:t>
      </w:r>
    </w:p>
    <w:p w:rsidR="00B468C2" w:rsidRDefault="00B468C2"/>
    <w:sectPr w:rsidR="00B468C2" w:rsidSect="00D87203">
      <w:pgSz w:w="16840" w:h="11907" w:orient="landscape"/>
      <w:pgMar w:top="1000" w:right="1134" w:bottom="851" w:left="1134" w:header="425" w:footer="505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834AF"/>
    <w:multiLevelType w:val="hybridMultilevel"/>
    <w:tmpl w:val="A1C6D114"/>
    <w:lvl w:ilvl="0" w:tplc="680606AE">
      <w:start w:val="1"/>
      <w:numFmt w:val="russianLower"/>
      <w:lvlText w:val="%1)"/>
      <w:lvlJc w:val="left"/>
      <w:pPr>
        <w:ind w:left="9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8" w:hanging="360"/>
      </w:pPr>
    </w:lvl>
    <w:lvl w:ilvl="2" w:tplc="0419001B" w:tentative="1">
      <w:start w:val="1"/>
      <w:numFmt w:val="lowerRoman"/>
      <w:lvlText w:val="%3."/>
      <w:lvlJc w:val="right"/>
      <w:pPr>
        <w:ind w:left="2358" w:hanging="180"/>
      </w:pPr>
    </w:lvl>
    <w:lvl w:ilvl="3" w:tplc="0419000F" w:tentative="1">
      <w:start w:val="1"/>
      <w:numFmt w:val="decimal"/>
      <w:lvlText w:val="%4."/>
      <w:lvlJc w:val="left"/>
      <w:pPr>
        <w:ind w:left="3078" w:hanging="360"/>
      </w:pPr>
    </w:lvl>
    <w:lvl w:ilvl="4" w:tplc="04190019" w:tentative="1">
      <w:start w:val="1"/>
      <w:numFmt w:val="lowerLetter"/>
      <w:lvlText w:val="%5."/>
      <w:lvlJc w:val="left"/>
      <w:pPr>
        <w:ind w:left="3798" w:hanging="360"/>
      </w:pPr>
    </w:lvl>
    <w:lvl w:ilvl="5" w:tplc="0419001B" w:tentative="1">
      <w:start w:val="1"/>
      <w:numFmt w:val="lowerRoman"/>
      <w:lvlText w:val="%6."/>
      <w:lvlJc w:val="right"/>
      <w:pPr>
        <w:ind w:left="4518" w:hanging="180"/>
      </w:pPr>
    </w:lvl>
    <w:lvl w:ilvl="6" w:tplc="0419000F" w:tentative="1">
      <w:start w:val="1"/>
      <w:numFmt w:val="decimal"/>
      <w:lvlText w:val="%7."/>
      <w:lvlJc w:val="left"/>
      <w:pPr>
        <w:ind w:left="5238" w:hanging="360"/>
      </w:pPr>
    </w:lvl>
    <w:lvl w:ilvl="7" w:tplc="04190019" w:tentative="1">
      <w:start w:val="1"/>
      <w:numFmt w:val="lowerLetter"/>
      <w:lvlText w:val="%8."/>
      <w:lvlJc w:val="left"/>
      <w:pPr>
        <w:ind w:left="5958" w:hanging="360"/>
      </w:pPr>
    </w:lvl>
    <w:lvl w:ilvl="8" w:tplc="0419001B" w:tentative="1">
      <w:start w:val="1"/>
      <w:numFmt w:val="lowerRoman"/>
      <w:lvlText w:val="%9."/>
      <w:lvlJc w:val="right"/>
      <w:pPr>
        <w:ind w:left="66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B65"/>
    <w:rsid w:val="000B360D"/>
    <w:rsid w:val="00412B65"/>
    <w:rsid w:val="008C1246"/>
    <w:rsid w:val="00A17B02"/>
    <w:rsid w:val="00B4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83F992BB3393BE340C1D2800E0D76B12691FA67D2685499B79ADB8ACDc1OB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</dc:creator>
  <cp:lastModifiedBy>Пастухова</cp:lastModifiedBy>
  <cp:revision>3</cp:revision>
  <dcterms:created xsi:type="dcterms:W3CDTF">2025-06-26T09:51:00Z</dcterms:created>
  <dcterms:modified xsi:type="dcterms:W3CDTF">2025-06-26T09:53:00Z</dcterms:modified>
</cp:coreProperties>
</file>