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0D" w:rsidRPr="000B360D" w:rsidRDefault="000B360D" w:rsidP="000B36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должностному регламенту</w:t>
      </w:r>
    </w:p>
    <w:p w:rsidR="000B360D" w:rsidRDefault="000B360D" w:rsidP="000B36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360D" w:rsidRPr="000B360D" w:rsidRDefault="000B360D" w:rsidP="000B36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360D" w:rsidRPr="000B360D" w:rsidRDefault="000B360D" w:rsidP="000B3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3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Квалификационные требования к должности</w:t>
      </w:r>
      <w:r w:rsidRPr="000B36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B3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главного специалиста </w:t>
      </w:r>
      <w:r w:rsidR="00E733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отдела организации и контроля противоэпизоотических и ветеринарно-санитарных мероприятий (</w:t>
      </w:r>
      <w:r w:rsidR="009958F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ветеринарный специалист</w:t>
      </w:r>
      <w:r w:rsidR="00E73360" w:rsidRPr="00E7336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43"/>
        <w:gridCol w:w="3739"/>
        <w:gridCol w:w="7285"/>
      </w:tblGrid>
      <w:tr w:rsidR="009958FA" w:rsidRPr="009958FA" w:rsidTr="00EA21DB">
        <w:tc>
          <w:tcPr>
            <w:tcW w:w="14767" w:type="dxa"/>
            <w:gridSpan w:val="3"/>
          </w:tcPr>
          <w:p w:rsidR="009958FA" w:rsidRPr="009958FA" w:rsidRDefault="009958FA" w:rsidP="009958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Базовые квалификационные требования</w:t>
            </w:r>
          </w:p>
        </w:tc>
      </w:tr>
      <w:tr w:rsidR="009958FA" w:rsidRPr="009958FA" w:rsidTr="00EA21DB">
        <w:tc>
          <w:tcPr>
            <w:tcW w:w="7482" w:type="dxa"/>
            <w:gridSpan w:val="2"/>
            <w:vAlign w:val="center"/>
          </w:tcPr>
          <w:p w:rsidR="009958FA" w:rsidRPr="009958FA" w:rsidRDefault="009958FA" w:rsidP="009958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85" w:type="dxa"/>
          </w:tcPr>
          <w:p w:rsidR="009958FA" w:rsidRPr="009958FA" w:rsidRDefault="009958FA" w:rsidP="00995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высшего </w:t>
            </w: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</w:tr>
      <w:tr w:rsidR="009958FA" w:rsidRPr="009958FA" w:rsidTr="00EA21DB">
        <w:tc>
          <w:tcPr>
            <w:tcW w:w="7482" w:type="dxa"/>
            <w:gridSpan w:val="2"/>
            <w:vAlign w:val="center"/>
          </w:tcPr>
          <w:p w:rsidR="009958FA" w:rsidRPr="009958FA" w:rsidRDefault="009958FA" w:rsidP="009958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7285" w:type="dxa"/>
          </w:tcPr>
          <w:p w:rsidR="009958FA" w:rsidRPr="009958FA" w:rsidRDefault="009958FA" w:rsidP="00995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без предъявления требований к стажу</w:t>
            </w:r>
          </w:p>
        </w:tc>
      </w:tr>
      <w:tr w:rsidR="009958FA" w:rsidRPr="009958FA" w:rsidTr="00EA21DB">
        <w:tc>
          <w:tcPr>
            <w:tcW w:w="7482" w:type="dxa"/>
            <w:gridSpan w:val="2"/>
            <w:vAlign w:val="center"/>
          </w:tcPr>
          <w:p w:rsidR="009958FA" w:rsidRPr="009958FA" w:rsidRDefault="009958FA" w:rsidP="009958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7285" w:type="dxa"/>
          </w:tcPr>
          <w:p w:rsidR="009958FA" w:rsidRPr="009958FA" w:rsidRDefault="009958FA" w:rsidP="009958FA">
            <w:pPr>
              <w:numPr>
                <w:ilvl w:val="0"/>
                <w:numId w:val="2"/>
              </w:numPr>
              <w:tabs>
                <w:tab w:val="num" w:pos="0"/>
                <w:tab w:val="left" w:pos="382"/>
              </w:tabs>
              <w:spacing w:after="0" w:line="240" w:lineRule="auto"/>
              <w:ind w:left="5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знание государственного языка Российской Федерации (русского языка);</w:t>
            </w:r>
          </w:p>
          <w:p w:rsidR="009958FA" w:rsidRPr="009958FA" w:rsidRDefault="009958FA" w:rsidP="009958FA">
            <w:pPr>
              <w:numPr>
                <w:ilvl w:val="0"/>
                <w:numId w:val="2"/>
              </w:numPr>
              <w:tabs>
                <w:tab w:val="num" w:pos="0"/>
                <w:tab w:val="left" w:pos="322"/>
              </w:tabs>
              <w:spacing w:after="0" w:line="240" w:lineRule="auto"/>
              <w:ind w:left="5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знание основ:</w:t>
            </w:r>
          </w:p>
          <w:p w:rsidR="009958FA" w:rsidRPr="009958FA" w:rsidRDefault="009958FA" w:rsidP="009958FA">
            <w:pPr>
              <w:tabs>
                <w:tab w:val="num" w:pos="0"/>
              </w:tabs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а) Конституции Российской Федерации;</w:t>
            </w:r>
          </w:p>
          <w:p w:rsidR="009958FA" w:rsidRPr="009958FA" w:rsidRDefault="009958FA" w:rsidP="009958FA">
            <w:pPr>
              <w:tabs>
                <w:tab w:val="num" w:pos="0"/>
              </w:tabs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б) Федерального закона от 27.05.2003 № 58-ФЗ «О системе государственной службы Российской Федерации»;</w:t>
            </w:r>
          </w:p>
          <w:p w:rsidR="009958FA" w:rsidRPr="009958FA" w:rsidRDefault="009958FA" w:rsidP="009958FA">
            <w:pPr>
              <w:tabs>
                <w:tab w:val="num" w:pos="0"/>
              </w:tabs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в) Федерального закона от 27.07.2004 № 79-ФЗ «О государственной гражданской службе Российской Федерации»;</w:t>
            </w:r>
          </w:p>
          <w:p w:rsidR="009958FA" w:rsidRPr="009958FA" w:rsidRDefault="009958FA" w:rsidP="009958FA">
            <w:pPr>
              <w:tabs>
                <w:tab w:val="num" w:pos="0"/>
              </w:tabs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г) Федерального закона от 25.12.2008 № 273-ФЗ «О противодействии коррупции»;</w:t>
            </w:r>
          </w:p>
          <w:p w:rsidR="009958FA" w:rsidRPr="009958FA" w:rsidRDefault="009958FA" w:rsidP="009958FA">
            <w:pPr>
              <w:tabs>
                <w:tab w:val="num" w:pos="0"/>
              </w:tabs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3) знания и умения в области информационно-коммуникационных технологий</w:t>
            </w:r>
          </w:p>
        </w:tc>
      </w:tr>
      <w:tr w:rsidR="009958FA" w:rsidRPr="009958FA" w:rsidTr="00EA21DB">
        <w:tc>
          <w:tcPr>
            <w:tcW w:w="7482" w:type="dxa"/>
            <w:gridSpan w:val="2"/>
            <w:vAlign w:val="center"/>
          </w:tcPr>
          <w:p w:rsidR="009958FA" w:rsidRPr="009958FA" w:rsidRDefault="009958FA" w:rsidP="009958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7285" w:type="dxa"/>
            <w:vAlign w:val="center"/>
          </w:tcPr>
          <w:p w:rsidR="009958FA" w:rsidRPr="009958FA" w:rsidRDefault="009958FA" w:rsidP="00995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Общие:</w:t>
            </w:r>
          </w:p>
          <w:p w:rsidR="009958FA" w:rsidRPr="009958FA" w:rsidRDefault="009958FA" w:rsidP="00995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- умение мыслить системно (стратегически);</w:t>
            </w:r>
          </w:p>
          <w:p w:rsidR="009958FA" w:rsidRPr="009958FA" w:rsidRDefault="009958FA" w:rsidP="00995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- умение планировать, рационально использовать служебное время и достигать результата;</w:t>
            </w:r>
          </w:p>
          <w:p w:rsidR="009958FA" w:rsidRPr="009958FA" w:rsidRDefault="009958FA" w:rsidP="00995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- коммуникативные умения;</w:t>
            </w:r>
          </w:p>
          <w:p w:rsidR="009958FA" w:rsidRPr="009958FA" w:rsidRDefault="009958FA" w:rsidP="00995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- умение управлять изменениями</w:t>
            </w:r>
          </w:p>
        </w:tc>
      </w:tr>
      <w:tr w:rsidR="009958FA" w:rsidRPr="009958FA" w:rsidTr="00EA21DB">
        <w:tc>
          <w:tcPr>
            <w:tcW w:w="14767" w:type="dxa"/>
            <w:gridSpan w:val="3"/>
          </w:tcPr>
          <w:p w:rsidR="009958FA" w:rsidRPr="009958FA" w:rsidRDefault="009958FA" w:rsidP="009958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  <w:t>Профессионально-функциональные квалификационные требования</w:t>
            </w:r>
          </w:p>
        </w:tc>
      </w:tr>
      <w:tr w:rsidR="009958FA" w:rsidRPr="009958FA" w:rsidTr="00EA21DB">
        <w:tc>
          <w:tcPr>
            <w:tcW w:w="14767" w:type="dxa"/>
            <w:gridSpan w:val="3"/>
          </w:tcPr>
          <w:p w:rsidR="009958FA" w:rsidRPr="009958FA" w:rsidRDefault="009958FA" w:rsidP="009958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квалификационные требования</w:t>
            </w:r>
          </w:p>
        </w:tc>
      </w:tr>
      <w:tr w:rsidR="009958FA" w:rsidRPr="009958FA" w:rsidTr="00EA21DB">
        <w:tc>
          <w:tcPr>
            <w:tcW w:w="7482" w:type="dxa"/>
            <w:gridSpan w:val="2"/>
            <w:vAlign w:val="center"/>
          </w:tcPr>
          <w:p w:rsidR="009958FA" w:rsidRPr="009958FA" w:rsidRDefault="009958FA" w:rsidP="009958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направлению подготовки (специальности) профессионального образования</w:t>
            </w:r>
          </w:p>
        </w:tc>
        <w:tc>
          <w:tcPr>
            <w:tcW w:w="7285" w:type="dxa"/>
          </w:tcPr>
          <w:p w:rsidR="009958FA" w:rsidRPr="009958FA" w:rsidRDefault="009958FA" w:rsidP="009958F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</w:rPr>
              <w:t xml:space="preserve">направление подготовки </w:t>
            </w: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«Ветеринарно-санитарная экспертиза», «Технология производства и переработки сельскохозяйственной продукции», «Ветеринария»</w:t>
            </w:r>
          </w:p>
        </w:tc>
      </w:tr>
      <w:tr w:rsidR="009958FA" w:rsidRPr="009958FA" w:rsidTr="00EA21DB">
        <w:tc>
          <w:tcPr>
            <w:tcW w:w="3743" w:type="dxa"/>
            <w:vMerge w:val="restart"/>
            <w:shd w:val="clear" w:color="auto" w:fill="auto"/>
            <w:vAlign w:val="center"/>
          </w:tcPr>
          <w:p w:rsidR="009958FA" w:rsidRPr="009958FA" w:rsidRDefault="009958FA" w:rsidP="009958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профессиональным знаниям</w:t>
            </w:r>
          </w:p>
        </w:tc>
        <w:tc>
          <w:tcPr>
            <w:tcW w:w="3739" w:type="dxa"/>
            <w:shd w:val="clear" w:color="auto" w:fill="auto"/>
            <w:vAlign w:val="center"/>
          </w:tcPr>
          <w:p w:rsidR="009958FA" w:rsidRPr="009958FA" w:rsidRDefault="009958FA" w:rsidP="009958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 в области законодательства Российской Федерации</w:t>
            </w:r>
          </w:p>
        </w:tc>
        <w:tc>
          <w:tcPr>
            <w:tcW w:w="7285" w:type="dxa"/>
          </w:tcPr>
          <w:p w:rsidR="009958FA" w:rsidRPr="009958FA" w:rsidRDefault="009958FA" w:rsidP="009958FA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Конституция Российской Федерации;</w:t>
            </w:r>
          </w:p>
          <w:p w:rsidR="009958FA" w:rsidRPr="009958FA" w:rsidRDefault="009958FA" w:rsidP="009958FA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Федеральные законы:</w:t>
            </w:r>
          </w:p>
          <w:p w:rsidR="009958FA" w:rsidRPr="009958FA" w:rsidRDefault="009958FA" w:rsidP="009958F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9958FA">
              <w:rPr>
                <w:rFonts w:ascii="Times New Roman" w:eastAsia="Times New Roman" w:hAnsi="Times New Roman" w:cs="Times New Roman"/>
              </w:rPr>
              <w:t>- от 14.05.1993 №  4979-I «О ветеринарии»;</w:t>
            </w:r>
          </w:p>
          <w:p w:rsidR="009958FA" w:rsidRPr="009958FA" w:rsidRDefault="009958FA" w:rsidP="009958FA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- от 02.01.2000 № 29-ФЗ «О качестве и безопасности пищевой продукции»;</w:t>
            </w:r>
          </w:p>
          <w:p w:rsidR="009958FA" w:rsidRPr="009958FA" w:rsidRDefault="009958FA" w:rsidP="009958FA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от 27.12.2002 № 184-ФЗ «О техническом регулировании»;</w:t>
            </w:r>
          </w:p>
          <w:p w:rsidR="009958FA" w:rsidRPr="009958FA" w:rsidRDefault="009958FA" w:rsidP="009958FA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 xml:space="preserve">- от 02.07.2013 №  148-ФЗ «Об </w:t>
            </w:r>
            <w:proofErr w:type="spellStart"/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аквакультуре</w:t>
            </w:r>
            <w:proofErr w:type="spellEnd"/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 xml:space="preserve"> (рыбоводстве) и о внесении изменений в отдельные законодательные акты Российской Федерации»;</w:t>
            </w:r>
          </w:p>
          <w:p w:rsidR="009958FA" w:rsidRPr="009958FA" w:rsidRDefault="009958FA" w:rsidP="009958FA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9958FA">
              <w:rPr>
                <w:rFonts w:ascii="Times New Roman" w:eastAsia="Times New Roman" w:hAnsi="Times New Roman" w:cs="Times New Roman"/>
              </w:rPr>
              <w:t>- от 02.01.2000 №  29-ФЗ «О качестве и безопасности пищевых продуктов»;</w:t>
            </w:r>
          </w:p>
          <w:p w:rsidR="009958FA" w:rsidRPr="00D21261" w:rsidRDefault="009958FA" w:rsidP="009958FA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21261">
              <w:rPr>
                <w:rFonts w:ascii="Times New Roman" w:eastAsia="Times New Roman" w:hAnsi="Times New Roman" w:cs="Times New Roman"/>
                <w:i/>
                <w:lang w:eastAsia="ru-RU"/>
              </w:rPr>
              <w:t>Постановления Правительства РФ:</w:t>
            </w:r>
          </w:p>
          <w:p w:rsidR="009958FA" w:rsidRPr="009958FA" w:rsidRDefault="009958FA" w:rsidP="009958FA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- от 07.11.2016 № 11401 «О порядке создания, развития и эксплуатации Федеральной государственной информационной системы в области ветеринарии»;</w:t>
            </w:r>
          </w:p>
          <w:p w:rsidR="009958FA" w:rsidRPr="009958FA" w:rsidRDefault="009958FA" w:rsidP="009958F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9958FA">
              <w:rPr>
                <w:rFonts w:ascii="Times New Roman" w:eastAsia="Times New Roman" w:hAnsi="Times New Roman" w:cs="Times New Roman"/>
              </w:rPr>
              <w:t>- от 26.05.2006 № 310 «Об отчуждении животных и изъятии продуктов животноводства при ликвидации очагов особо опасных болезней животны</w:t>
            </w:r>
            <w:bookmarkStart w:id="0" w:name="_GoBack"/>
            <w:bookmarkEnd w:id="0"/>
            <w:r w:rsidRPr="009958FA">
              <w:rPr>
                <w:rFonts w:ascii="Times New Roman" w:eastAsia="Times New Roman" w:hAnsi="Times New Roman" w:cs="Times New Roman"/>
              </w:rPr>
              <w:t>х»;</w:t>
            </w:r>
          </w:p>
          <w:p w:rsidR="00D21261" w:rsidRDefault="00D21261" w:rsidP="009958FA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D21261">
              <w:rPr>
                <w:rFonts w:ascii="Times New Roman" w:eastAsia="Times New Roman" w:hAnsi="Times New Roman" w:cs="Times New Roman"/>
                <w:i/>
                <w:lang w:eastAsia="ru-RU"/>
              </w:rPr>
              <w:t>Ветеринарные правила</w:t>
            </w:r>
            <w:r w:rsidRPr="00D21261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осуществления профилактических, диагностических, лечебных, ограничительных и иных мероприятий, установлени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D21261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D21261">
              <w:rPr>
                <w:rFonts w:ascii="Times New Roman" w:eastAsia="Times New Roman" w:hAnsi="Times New Roman" w:cs="Times New Roman"/>
                <w:lang w:eastAsia="ru-RU"/>
              </w:rPr>
              <w:t>отмен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spellEnd"/>
            <w:r w:rsidRPr="00D21261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Российской Федерации карантина и иных ограничений, направленных на предотвращение распространения и ликвидацию очагов заразных и иных болезней животных, при оформлении ветеринарных сопрово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дительных документов, назначения</w:t>
            </w:r>
            <w:r w:rsidRPr="00D21261">
              <w:rPr>
                <w:rFonts w:ascii="Times New Roman" w:eastAsia="Times New Roman" w:hAnsi="Times New Roman" w:cs="Times New Roman"/>
                <w:lang w:eastAsia="ru-RU"/>
              </w:rPr>
              <w:t xml:space="preserve"> и проведени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D21261">
              <w:rPr>
                <w:rFonts w:ascii="Times New Roman" w:eastAsia="Times New Roman" w:hAnsi="Times New Roman" w:cs="Times New Roman"/>
                <w:lang w:eastAsia="ru-RU"/>
              </w:rPr>
              <w:t xml:space="preserve"> ветеринарно-санитарной экспертизы, осуществлени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D21261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по обеспечению ветеринарной безопасности в отношении уловов водных биологических ресурсов и произведенной из них продукции</w:t>
            </w:r>
            <w:proofErr w:type="gramEnd"/>
            <w:r w:rsidRPr="00D212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D21261">
              <w:rPr>
                <w:rFonts w:ascii="Times New Roman" w:eastAsia="Times New Roman" w:hAnsi="Times New Roman" w:cs="Times New Roman"/>
                <w:lang w:eastAsia="ru-RU"/>
              </w:rPr>
              <w:t>при маркировании и учете животных, при проведении регионализации, эпизооти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ческого зонирования, определения</w:t>
            </w:r>
            <w:r w:rsidRPr="00D212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1261">
              <w:rPr>
                <w:rFonts w:ascii="Times New Roman" w:eastAsia="Times New Roman" w:hAnsi="Times New Roman" w:cs="Times New Roman"/>
                <w:lang w:eastAsia="ru-RU"/>
              </w:rPr>
              <w:t>зоосанитарного</w:t>
            </w:r>
            <w:proofErr w:type="spellEnd"/>
            <w:r w:rsidRPr="00D21261">
              <w:rPr>
                <w:rFonts w:ascii="Times New Roman" w:eastAsia="Times New Roman" w:hAnsi="Times New Roman" w:cs="Times New Roman"/>
                <w:lang w:eastAsia="ru-RU"/>
              </w:rPr>
              <w:t xml:space="preserve"> статуса, разведени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D21261">
              <w:rPr>
                <w:rFonts w:ascii="Times New Roman" w:eastAsia="Times New Roman" w:hAnsi="Times New Roman" w:cs="Times New Roman"/>
                <w:lang w:eastAsia="ru-RU"/>
              </w:rPr>
              <w:t>, выращивани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D21261">
              <w:rPr>
                <w:rFonts w:ascii="Times New Roman" w:eastAsia="Times New Roman" w:hAnsi="Times New Roman" w:cs="Times New Roman"/>
                <w:lang w:eastAsia="ru-RU"/>
              </w:rPr>
              <w:t>, содержани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D21261">
              <w:rPr>
                <w:rFonts w:ascii="Times New Roman" w:eastAsia="Times New Roman" w:hAnsi="Times New Roman" w:cs="Times New Roman"/>
                <w:lang w:eastAsia="ru-RU"/>
              </w:rPr>
              <w:t>, перемещени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D21261">
              <w:rPr>
                <w:rFonts w:ascii="Times New Roman" w:eastAsia="Times New Roman" w:hAnsi="Times New Roman" w:cs="Times New Roman"/>
                <w:lang w:eastAsia="ru-RU"/>
              </w:rPr>
              <w:t xml:space="preserve"> (в том числе перевозке и перегоне), обороте и убое животных, производстве, перемещении, хранении и (или) обороте кормов и кормовых добавок, сборе, хранении, перемещении, утилизации и уничтожении биологических отходов, включая критерии их отнесения к категориям биологических отходов, к характеру, форме, содержанию и предоставлению информ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ации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этим видам деятельности.</w:t>
            </w:r>
          </w:p>
          <w:p w:rsidR="009958FA" w:rsidRPr="00D21261" w:rsidRDefault="00D21261" w:rsidP="00D21261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58FA" w:rsidRPr="00D21261">
              <w:rPr>
                <w:rFonts w:ascii="Times New Roman" w:eastAsia="Times New Roman" w:hAnsi="Times New Roman" w:cs="Times New Roman"/>
                <w:i/>
                <w:lang w:eastAsia="ru-RU"/>
              </w:rPr>
              <w:t>Решения Совета Евразийской экономической комиссии:</w:t>
            </w:r>
          </w:p>
          <w:p w:rsidR="009958FA" w:rsidRPr="009958FA" w:rsidRDefault="009958FA" w:rsidP="009958F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-  от 09.10.2013 № 67 «О техническом регламенте Таможенного союза "О безопасности молока и молочной продукции»;</w:t>
            </w:r>
          </w:p>
          <w:p w:rsidR="009958FA" w:rsidRPr="009958FA" w:rsidRDefault="009958FA" w:rsidP="009958F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9958FA">
              <w:rPr>
                <w:rFonts w:ascii="Times New Roman" w:eastAsia="Times New Roman" w:hAnsi="Times New Roman" w:cs="Times New Roman"/>
              </w:rPr>
              <w:t>- от 09.10.2013 №  68 «О техническом регламенте Таможенного союза «О безопасности мяса и мясной продукции»;</w:t>
            </w:r>
          </w:p>
          <w:p w:rsidR="009958FA" w:rsidRPr="009958FA" w:rsidRDefault="009958FA" w:rsidP="009958F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9958FA">
              <w:rPr>
                <w:rFonts w:ascii="Times New Roman" w:eastAsia="Times New Roman" w:hAnsi="Times New Roman" w:cs="Times New Roman"/>
              </w:rPr>
              <w:t>Решения Комиссии Таможенного союза:</w:t>
            </w:r>
          </w:p>
          <w:p w:rsidR="009958FA" w:rsidRPr="009958FA" w:rsidRDefault="009958FA" w:rsidP="009958F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9958FA">
              <w:rPr>
                <w:rFonts w:ascii="Times New Roman" w:eastAsia="Times New Roman" w:hAnsi="Times New Roman" w:cs="Times New Roman"/>
              </w:rPr>
              <w:t>- от 18.06.2010 № 317 «О применении ветеринарно-санитарных мер в таможенном союзе»;</w:t>
            </w:r>
          </w:p>
          <w:p w:rsidR="009958FA" w:rsidRPr="009958FA" w:rsidRDefault="009958FA" w:rsidP="009958F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9958FA">
              <w:rPr>
                <w:rFonts w:ascii="Times New Roman" w:eastAsia="Times New Roman" w:hAnsi="Times New Roman" w:cs="Times New Roman"/>
              </w:rPr>
              <w:t>- от 09.12.2011 №  880 «О принятии технического регламента Таможенного союза «О безопасности пищевой продукции»;</w:t>
            </w:r>
          </w:p>
          <w:p w:rsidR="00D21261" w:rsidRDefault="00D21261" w:rsidP="009958FA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958FA" w:rsidRPr="00D21261" w:rsidRDefault="009958FA" w:rsidP="009958FA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2126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  <w:hyperlink r:id="rId6" w:history="1">
              <w:r w:rsidRPr="00D21261">
                <w:rPr>
                  <w:rFonts w:ascii="Times New Roman" w:eastAsia="Times New Roman" w:hAnsi="Times New Roman" w:cs="Times New Roman"/>
                  <w:bCs/>
                  <w:i/>
                  <w:lang w:eastAsia="ru-RU"/>
                </w:rPr>
                <w:t>Устав</w:t>
              </w:r>
            </w:hyperlink>
            <w:r w:rsidRPr="00D2126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Мурманской области;</w:t>
            </w:r>
          </w:p>
          <w:p w:rsidR="009958FA" w:rsidRPr="009958FA" w:rsidRDefault="009958FA" w:rsidP="009958FA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законы Мурманской области, постановления и распоряжения Губернатора Мурманской области, постановления и распоряжения Правительства Мурманской области, приказы Комитета, нормативные правовые акты иных исполнительных органов государственной власти Мурманской области и документы, регулирующих соответствующую сферу деятельности Комитета, применительно к исполнению должностных обязанностей; </w:t>
            </w:r>
          </w:p>
          <w:p w:rsidR="009958FA" w:rsidRPr="009958FA" w:rsidRDefault="009958FA" w:rsidP="009958FA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законодательство в области прохождения государственной гражданской службы; противодействия коррупции, норм делового общения; основ делопроизводства; аппаратного и программного обеспечения, возможностей и </w:t>
            </w:r>
            <w:proofErr w:type="gramStart"/>
            <w:r w:rsidRPr="009958FA">
              <w:rPr>
                <w:rFonts w:ascii="Times New Roman" w:eastAsia="Times New Roman" w:hAnsi="Times New Roman" w:cs="Times New Roman"/>
                <w:bCs/>
                <w:lang w:eastAsia="ru-RU"/>
              </w:rPr>
              <w:t>особенностей</w:t>
            </w:r>
            <w:proofErr w:type="gramEnd"/>
            <w:r w:rsidRPr="009958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и общих вопросов в области обеспечения информационной безопасности; </w:t>
            </w:r>
          </w:p>
          <w:p w:rsidR="009958FA" w:rsidRPr="009958FA" w:rsidRDefault="009958FA" w:rsidP="009958FA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служебный распорядок Комитета; </w:t>
            </w:r>
          </w:p>
          <w:p w:rsidR="009958FA" w:rsidRPr="009958FA" w:rsidRDefault="009958FA" w:rsidP="009958FA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государственные нормативные требования охраны труда и правила пожарной безопасности.</w:t>
            </w:r>
          </w:p>
        </w:tc>
      </w:tr>
      <w:tr w:rsidR="009958FA" w:rsidRPr="009958FA" w:rsidTr="00EA21DB">
        <w:tc>
          <w:tcPr>
            <w:tcW w:w="3743" w:type="dxa"/>
            <w:vMerge/>
            <w:shd w:val="clear" w:color="auto" w:fill="auto"/>
          </w:tcPr>
          <w:p w:rsidR="009958FA" w:rsidRPr="009958FA" w:rsidRDefault="009958FA" w:rsidP="009958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:rsidR="009958FA" w:rsidRPr="009958FA" w:rsidRDefault="009958FA" w:rsidP="009958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профессиональные знания</w:t>
            </w:r>
          </w:p>
        </w:tc>
        <w:tc>
          <w:tcPr>
            <w:tcW w:w="7285" w:type="dxa"/>
          </w:tcPr>
          <w:p w:rsidR="009958FA" w:rsidRPr="009958FA" w:rsidRDefault="009958FA" w:rsidP="009958FA">
            <w:pPr>
              <w:tabs>
                <w:tab w:val="left" w:pos="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Проведение ветеринарно-санитарной экспертизы убойных животных и клеймение туш и органов различных видов убойных животных;</w:t>
            </w:r>
          </w:p>
          <w:p w:rsidR="009958FA" w:rsidRPr="009958FA" w:rsidRDefault="009958FA" w:rsidP="009958FA">
            <w:pPr>
              <w:tabs>
                <w:tab w:val="left" w:pos="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Идентификация и учет животных;</w:t>
            </w:r>
          </w:p>
        </w:tc>
      </w:tr>
      <w:tr w:rsidR="009958FA" w:rsidRPr="009958FA" w:rsidTr="00EA21DB">
        <w:tc>
          <w:tcPr>
            <w:tcW w:w="7482" w:type="dxa"/>
            <w:gridSpan w:val="2"/>
            <w:vAlign w:val="center"/>
          </w:tcPr>
          <w:p w:rsidR="009958FA" w:rsidRPr="009958FA" w:rsidRDefault="009958FA" w:rsidP="009958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профессиональным умениям</w:t>
            </w:r>
          </w:p>
        </w:tc>
        <w:tc>
          <w:tcPr>
            <w:tcW w:w="7285" w:type="dxa"/>
          </w:tcPr>
          <w:p w:rsidR="009958FA" w:rsidRPr="009958FA" w:rsidRDefault="009958FA" w:rsidP="009958FA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ветеринарных сопроводительных документов на бумажном носителе, в том числе и в электронном виде на различные виды подконтрольных государственному ветеринарному надзору (контролю) товары (животные, продукция животного происхождения, в том числе и подвергнутая тепловой или иной обработке, обеспечивающей уничтожение в ней патогенных микроорганизмов и возбудителей паразитарных заболеваний)</w:t>
            </w:r>
          </w:p>
        </w:tc>
      </w:tr>
      <w:tr w:rsidR="009958FA" w:rsidRPr="009958FA" w:rsidTr="00EA21DB">
        <w:tc>
          <w:tcPr>
            <w:tcW w:w="14767" w:type="dxa"/>
            <w:gridSpan w:val="3"/>
          </w:tcPr>
          <w:p w:rsidR="009958FA" w:rsidRPr="009958FA" w:rsidRDefault="009958FA" w:rsidP="009958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Функциональные квалификационные требования</w:t>
            </w:r>
          </w:p>
        </w:tc>
      </w:tr>
      <w:tr w:rsidR="009958FA" w:rsidRPr="009958FA" w:rsidTr="00EA21DB">
        <w:tc>
          <w:tcPr>
            <w:tcW w:w="7482" w:type="dxa"/>
            <w:gridSpan w:val="2"/>
            <w:vAlign w:val="center"/>
          </w:tcPr>
          <w:p w:rsidR="009958FA" w:rsidRPr="009958FA" w:rsidRDefault="009958FA" w:rsidP="009958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функциональным знаниям</w:t>
            </w:r>
          </w:p>
        </w:tc>
        <w:tc>
          <w:tcPr>
            <w:tcW w:w="7285" w:type="dxa"/>
          </w:tcPr>
          <w:p w:rsidR="009958FA" w:rsidRPr="009958FA" w:rsidRDefault="009958FA" w:rsidP="00995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- принципы, методы, технологии и механизмы осуществления контроля (надзора);</w:t>
            </w:r>
          </w:p>
          <w:p w:rsidR="009958FA" w:rsidRPr="009958FA" w:rsidRDefault="009958FA" w:rsidP="00995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- виды, назначение и технологии организации проверочных процедур;</w:t>
            </w:r>
          </w:p>
          <w:p w:rsidR="009958FA" w:rsidRPr="009958FA" w:rsidRDefault="009958FA" w:rsidP="00995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-  институт предварительной проверки жалобы и иной информации, поступившей в контрольно-надзорный орган;</w:t>
            </w:r>
          </w:p>
          <w:p w:rsidR="009958FA" w:rsidRPr="009958FA" w:rsidRDefault="009958FA" w:rsidP="00995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- процедура организации проверки: порядок, этапы, инструменты проведения;</w:t>
            </w:r>
          </w:p>
          <w:p w:rsidR="009958FA" w:rsidRPr="009958FA" w:rsidRDefault="009958FA" w:rsidP="00995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- ограничения при проведении проверочных процедур;</w:t>
            </w:r>
          </w:p>
          <w:p w:rsidR="009958FA" w:rsidRPr="009958FA" w:rsidRDefault="009958FA" w:rsidP="00995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- принципы предоставления государственных услуг;</w:t>
            </w:r>
          </w:p>
          <w:p w:rsidR="009958FA" w:rsidRPr="009958FA" w:rsidRDefault="009958FA" w:rsidP="00995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- требования к предоставлению государственных услуг;</w:t>
            </w:r>
          </w:p>
          <w:p w:rsidR="009958FA" w:rsidRPr="009958FA" w:rsidRDefault="009958FA" w:rsidP="00995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порядок, требования, этапы и принципы разработки и применения административного регламента;</w:t>
            </w:r>
          </w:p>
          <w:p w:rsidR="009958FA" w:rsidRPr="009958FA" w:rsidRDefault="009958FA" w:rsidP="00995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- порядок предоставления государственных услуг в электронной форме;</w:t>
            </w:r>
          </w:p>
          <w:p w:rsidR="009958FA" w:rsidRPr="009958FA" w:rsidRDefault="009958FA" w:rsidP="00995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- понятие и принципы функционирования, назначение портала государственных услуг;</w:t>
            </w:r>
          </w:p>
          <w:p w:rsidR="009958FA" w:rsidRPr="009958FA" w:rsidRDefault="009958FA" w:rsidP="00995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- права заявителей при получении государственных услуг;</w:t>
            </w:r>
          </w:p>
          <w:p w:rsidR="009958FA" w:rsidRPr="009958FA" w:rsidRDefault="009958FA" w:rsidP="00995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обязанности государственных органов, предоставляющих государственные услуги;</w:t>
            </w:r>
          </w:p>
          <w:p w:rsidR="009958FA" w:rsidRPr="009958FA" w:rsidRDefault="009958FA" w:rsidP="0099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- стандарт предоставления государственной услуги: требования и порядок разработки</w:t>
            </w:r>
          </w:p>
        </w:tc>
      </w:tr>
      <w:tr w:rsidR="009958FA" w:rsidRPr="009958FA" w:rsidTr="00EA21DB">
        <w:tc>
          <w:tcPr>
            <w:tcW w:w="7482" w:type="dxa"/>
            <w:gridSpan w:val="2"/>
            <w:vAlign w:val="center"/>
          </w:tcPr>
          <w:p w:rsidR="009958FA" w:rsidRPr="009958FA" w:rsidRDefault="009958FA" w:rsidP="009958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Требования к функциональным умениям</w:t>
            </w:r>
          </w:p>
        </w:tc>
        <w:tc>
          <w:tcPr>
            <w:tcW w:w="7285" w:type="dxa"/>
          </w:tcPr>
          <w:p w:rsidR="009958FA" w:rsidRPr="009958FA" w:rsidRDefault="009958FA" w:rsidP="00995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- проведение плановых и внеплановых документарных (камеральных) проверок (обследований);</w:t>
            </w:r>
          </w:p>
          <w:p w:rsidR="009958FA" w:rsidRPr="009958FA" w:rsidRDefault="009958FA" w:rsidP="009958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- проведение плановых и внеплановых выездных проверок;</w:t>
            </w:r>
          </w:p>
          <w:p w:rsidR="009958FA" w:rsidRPr="009958FA" w:rsidRDefault="009958FA" w:rsidP="009958FA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- прием и согласование документации, заявок, заявлений;</w:t>
            </w:r>
          </w:p>
          <w:p w:rsidR="009958FA" w:rsidRPr="009958FA" w:rsidRDefault="009958FA" w:rsidP="009958FA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- предоставление информации из реестров, баз данных, выдача справок, выписок, документов, разъяснений и сведений;</w:t>
            </w:r>
          </w:p>
          <w:p w:rsidR="009958FA" w:rsidRPr="009958FA" w:rsidRDefault="009958FA" w:rsidP="009958FA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- аккредитация, аттестация, допуск, прием квалификационных экзаменов;</w:t>
            </w:r>
          </w:p>
          <w:p w:rsidR="009958FA" w:rsidRPr="009958FA" w:rsidRDefault="009958FA" w:rsidP="009958FA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- рассмотрение запросов, ходатайств, уведомлений, жалоб;</w:t>
            </w:r>
          </w:p>
          <w:p w:rsidR="009958FA" w:rsidRPr="009958FA" w:rsidRDefault="009958FA" w:rsidP="009958FA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- проведение консультаций;</w:t>
            </w:r>
          </w:p>
          <w:p w:rsidR="009958FA" w:rsidRPr="009958FA" w:rsidRDefault="009958FA" w:rsidP="009958FA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 xml:space="preserve">- выдача разрешений, заключений, лицензий, свидетельств, сертификатов, удостоверений, патентов, </w:t>
            </w:r>
            <w:proofErr w:type="gramStart"/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>направлении</w:t>
            </w:r>
            <w:proofErr w:type="gramEnd"/>
            <w:r w:rsidRPr="009958FA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документов по результатам предоставления государственной услуги</w:t>
            </w:r>
          </w:p>
        </w:tc>
      </w:tr>
    </w:tbl>
    <w:p w:rsidR="009958FA" w:rsidRDefault="009958FA" w:rsidP="00E73360">
      <w:pPr>
        <w:spacing w:after="12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651950" w:rsidRPr="009958FA" w:rsidRDefault="00651950" w:rsidP="00E73360">
      <w:pPr>
        <w:spacing w:after="12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________________</w:t>
      </w:r>
    </w:p>
    <w:sectPr w:rsidR="00651950" w:rsidRPr="009958FA" w:rsidSect="009958FA">
      <w:pgSz w:w="16840" w:h="11907" w:orient="landscape"/>
      <w:pgMar w:top="1000" w:right="1134" w:bottom="567" w:left="1134" w:header="425" w:footer="505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38DE"/>
    <w:multiLevelType w:val="hybridMultilevel"/>
    <w:tmpl w:val="8640CD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1834AF"/>
    <w:multiLevelType w:val="hybridMultilevel"/>
    <w:tmpl w:val="A1C6D114"/>
    <w:lvl w:ilvl="0" w:tplc="680606AE">
      <w:start w:val="1"/>
      <w:numFmt w:val="russianLower"/>
      <w:lvlText w:val="%1)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65"/>
    <w:rsid w:val="000B360D"/>
    <w:rsid w:val="00412B65"/>
    <w:rsid w:val="00651950"/>
    <w:rsid w:val="009958FA"/>
    <w:rsid w:val="00B468C2"/>
    <w:rsid w:val="00D21261"/>
    <w:rsid w:val="00D37573"/>
    <w:rsid w:val="00E7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3F992BB3393BE340C1D2800E0D76B12691FA67D2685499B79ADB8ACDc1OB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</dc:creator>
  <cp:lastModifiedBy>Пастухова</cp:lastModifiedBy>
  <cp:revision>5</cp:revision>
  <dcterms:created xsi:type="dcterms:W3CDTF">2025-06-26T10:00:00Z</dcterms:created>
  <dcterms:modified xsi:type="dcterms:W3CDTF">2025-06-26T15:27:00Z</dcterms:modified>
</cp:coreProperties>
</file>