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Квалификационные требования 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3E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начальника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733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организации и контроля противоэпизоотических и вете</w:t>
      </w:r>
      <w:r w:rsidR="00223E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ринарно-санитарных мероприятий </w:t>
      </w:r>
    </w:p>
    <w:p w:rsidR="009958FA" w:rsidRDefault="009958FA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261572" w:rsidRPr="00261572" w:rsidTr="00504CDF">
        <w:tc>
          <w:tcPr>
            <w:tcW w:w="14767" w:type="dxa"/>
            <w:gridSpan w:val="3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– </w:t>
            </w:r>
            <w:proofErr w:type="spellStart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, магистратура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Стаж государственной гражданской службы (государственной службы иных видов) или стаж работы по специальности, направлению подготовки </w:t>
            </w:r>
            <w:r w:rsidRPr="00261572"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</w:t>
            </w:r>
            <w:r w:rsidRPr="00261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двух лет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261572" w:rsidRPr="00261572" w:rsidRDefault="00261572" w:rsidP="00261572">
            <w:pPr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261572" w:rsidRPr="00261572" w:rsidRDefault="00261572" w:rsidP="00261572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261572" w:rsidRPr="00261572" w:rsidRDefault="00261572" w:rsidP="00261572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261572" w:rsidRPr="00261572" w:rsidRDefault="00261572" w:rsidP="00261572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</w:t>
            </w:r>
            <w:bookmarkStart w:id="0" w:name="_GoBack"/>
            <w:bookmarkEnd w:id="0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бе Российской Федерации»;</w:t>
            </w:r>
          </w:p>
          <w:p w:rsidR="00261572" w:rsidRPr="00261572" w:rsidRDefault="00261572" w:rsidP="00261572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261572" w:rsidRPr="00261572" w:rsidRDefault="00261572" w:rsidP="00261572">
            <w:pPr>
              <w:tabs>
                <w:tab w:val="num" w:pos="0"/>
              </w:tabs>
              <w:suppressAutoHyphens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Управленческие умения: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</w:tc>
      </w:tr>
      <w:tr w:rsidR="00261572" w:rsidRPr="00261572" w:rsidTr="00504CDF">
        <w:tc>
          <w:tcPr>
            <w:tcW w:w="14767" w:type="dxa"/>
            <w:gridSpan w:val="3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Профессионально-функциональные квалификационные требования</w:t>
            </w:r>
          </w:p>
        </w:tc>
      </w:tr>
      <w:tr w:rsidR="00261572" w:rsidRPr="00261572" w:rsidTr="00504CDF">
        <w:tc>
          <w:tcPr>
            <w:tcW w:w="14767" w:type="dxa"/>
            <w:gridSpan w:val="3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«Ветеринария»,</w:t>
            </w:r>
            <w:r w:rsidRPr="00261572">
              <w:rPr>
                <w:rFonts w:ascii="Times New Roman" w:eastAsia="Times New Roman" w:hAnsi="Times New Roman" w:cs="Times New Roman"/>
              </w:rPr>
              <w:t xml:space="preserve">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«Ветеринарно-санитарная экспертиза»</w:t>
            </w:r>
          </w:p>
        </w:tc>
      </w:tr>
      <w:tr w:rsidR="00261572" w:rsidRPr="00261572" w:rsidTr="00504CDF">
        <w:tc>
          <w:tcPr>
            <w:tcW w:w="3743" w:type="dxa"/>
            <w:vMerge w:val="restart"/>
            <w:shd w:val="clear" w:color="auto" w:fill="auto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</w:t>
            </w: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Знания в области </w:t>
            </w: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законодательства Российской Федерации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Конституция Российской Федерации;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Федеральные законы: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от 14.05.1993 №  4979-I «О ветеринарии»;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02.01.2000 № 29-ФЗ «О качестве и безопасности пищевой продукции»;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27.12.2002 № 184-ФЗ «О техническом регулировании»;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- от 02.07.2013 №  148-ФЗ «Об </w:t>
            </w:r>
            <w:proofErr w:type="spellStart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аквакультуре</w:t>
            </w:r>
            <w:proofErr w:type="spellEnd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 (рыбоводстве) и о внесении изменений в отдельные законодательные акты Российской Федерации»;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РФ: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07.11.2016 № 11401 «О порядке создания, развития и эксплуатации Федеральной государственной информационной системы в области ветеринарии»;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от 26.05.2006 № 310 «Об утверждении Правил изъятия животных и (или) продукции животного происхождения при ликвидации очагов особо опасных болезней животных»;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от 07.10.2020 № 1612 «Об утверждении Положения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продуктами»;</w:t>
            </w:r>
          </w:p>
          <w:p w:rsidR="00261572" w:rsidRPr="00261572" w:rsidRDefault="00261572" w:rsidP="0026157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Приказы Минсельхоза РФ: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от 19.12.2011 № 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 - от 27.12.2016 № 589 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26.10.2020 № 626 «Об утверждении Ветеринарных правил перемещения, хранения, переработки и утилизации биологических отходов»;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01.11.2022 № 774 «Об утверждении Ветеринарных правил содержания овец и коз в целях их воспроизводства, выращивания и реализации»;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21.10.2020 № 622 «Об утверждении Ветеринарных правил содержания крупного рогатого скота в целях его воспроизводства, выращивания и реализации»;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- от 24.11.2021 № 794 «Об утверждении Ветеринарных правил назначения и проведения ветеринарно-санитарной экспертизы яиц сельскохозяйственных птиц и </w:t>
            </w:r>
            <w:proofErr w:type="spellStart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яйцепродукции</w:t>
            </w:r>
            <w:proofErr w:type="spellEnd"/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, предназначенных для переработки и реализации»;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- от 23.12.2020 № 782 «Об утверждении Ветеринарных правил содержания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 и иных водных животных в искусственно созданной среде обитания в целях их разведения, выращивания, реализации и акклиматизации»;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28.04.2022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от 24.11.2021 № 793 «Об утверждении Ветеринарных правил назначения и проведения ветеринарно-санитарной экспертизы рыбы, водных беспозвоночных и рыбной продукции из них, предназначенных для переработки и реализации»;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болезней животных.</w:t>
            </w:r>
          </w:p>
          <w:p w:rsidR="00261572" w:rsidRPr="00261572" w:rsidRDefault="00261572" w:rsidP="0026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Решения Совета Евразийской экономической комиссии: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 от 09.10.2013 № 67 «О техническом регламенте Таможенного союза "О безопасности молока и молочной продукции»;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от 09.10.2013 №  68 «О техническом регламенте Таможенного союза «О безопасности мяса и мясной продукции»;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Решения Комиссии Таможенного союза: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от 18.06.2010 № 317 «О применении ветеринарно-санитарных мер в таможенном союзе»;</w:t>
            </w:r>
          </w:p>
          <w:p w:rsidR="00261572" w:rsidRPr="00261572" w:rsidRDefault="00261572" w:rsidP="0026157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261572">
              <w:rPr>
                <w:rFonts w:ascii="Times New Roman" w:eastAsia="Times New Roman" w:hAnsi="Times New Roman" w:cs="Times New Roman"/>
              </w:rPr>
              <w:t>- от 09.12.2011 №  880 «О принятии технического регламента Таможенного союза «О безопасности пищевой продукции».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Pr="0026157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Устав</w:t>
              </w:r>
            </w:hyperlink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Мурманской области;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особенностей</w:t>
            </w:r>
            <w:proofErr w:type="gramEnd"/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служебный распорядок Комитета; 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261572" w:rsidRPr="00261572" w:rsidTr="00504CDF">
        <w:tc>
          <w:tcPr>
            <w:tcW w:w="3743" w:type="dxa"/>
            <w:vMerge/>
            <w:shd w:val="clear" w:color="auto" w:fill="auto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tabs>
                <w:tab w:val="left" w:pos="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Проведение ветеринарно-санитарной экспертизы убойных животных и клеймение туш и органов различных видов убойных животных;</w:t>
            </w:r>
          </w:p>
          <w:p w:rsidR="00261572" w:rsidRPr="00261572" w:rsidRDefault="00261572" w:rsidP="00261572">
            <w:pPr>
              <w:tabs>
                <w:tab w:val="left" w:pos="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Идентификация и учет животных;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1) профессиональные навыки руководящей работы, оперативное принятие и реализация решений;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2) ведение деловых переговоров, публичные выступления, взаимодействия с другими ведомствами;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3) нормотворческая деятельность, планирование работы, контроль, анализ и прогнозирование последствий принимаемых решений.</w:t>
            </w:r>
          </w:p>
          <w:p w:rsidR="00261572" w:rsidRPr="00261572" w:rsidRDefault="00261572" w:rsidP="00261572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572" w:rsidRPr="00261572" w:rsidTr="00504CDF">
        <w:tc>
          <w:tcPr>
            <w:tcW w:w="14767" w:type="dxa"/>
            <w:gridSpan w:val="3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квалификационные требования</w:t>
            </w: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261572">
              <w:rPr>
                <w:rFonts w:ascii="Arial" w:eastAsia="Times New Roman" w:hAnsi="Arial" w:cs="Arial"/>
                <w:color w:val="262626"/>
                <w:sz w:val="19"/>
                <w:szCs w:val="19"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понятие нормативного правового акта;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 понятие проекта нормативного правового акта, инструменты и этапы его разработки;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 понятие, процедура рассмотрения обращений граждан;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государственных услуг в электронной форме;</w:t>
            </w:r>
          </w:p>
          <w:p w:rsidR="00261572" w:rsidRPr="00261572" w:rsidRDefault="00261572" w:rsidP="0026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принципы предоставления государственных услуг;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требования к предоставлению государственных услуг;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порядок предоставления государственных услуг в электронной форме;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права заявителей при получении государственных услуг;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обязанности государственных органов, предоставляющих государственные услуги;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стандарт предоставления государственной услуги: требования и порядок разработки;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порядок работы со служебной информацией и конфиденциальными  сведениями;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требования к составлению и оформлению служебных документов.</w:t>
            </w:r>
          </w:p>
          <w:p w:rsidR="00261572" w:rsidRPr="00261572" w:rsidRDefault="00261572" w:rsidP="002615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572" w:rsidRPr="00261572" w:rsidTr="00504CDF">
        <w:tc>
          <w:tcPr>
            <w:tcW w:w="7482" w:type="dxa"/>
            <w:gridSpan w:val="2"/>
            <w:vAlign w:val="center"/>
          </w:tcPr>
          <w:p w:rsidR="00261572" w:rsidRPr="00261572" w:rsidRDefault="00261572" w:rsidP="00261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</w:tcPr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нормативных правовых актов и других документов;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подготовка методических материалов, разъяснений и других материалов;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подготовка отчетов, докладов, тезисов, презентаций;</w:t>
            </w:r>
          </w:p>
          <w:p w:rsidR="00261572" w:rsidRPr="00261572" w:rsidRDefault="00261572" w:rsidP="002615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 xml:space="preserve">- подготовка разъяснений, в том числе гражданам, по вопросам </w:t>
            </w: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применения законодательства Российской Федерации в сфере деятельности Комитета.</w:t>
            </w:r>
            <w:r w:rsidRPr="002615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261572" w:rsidRPr="00261572" w:rsidRDefault="00261572" w:rsidP="00261572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работа с компьютерной и другой оргтехникой на уровне уверенного пользователя, а также необходимым программным обеспечением;</w:t>
            </w:r>
          </w:p>
          <w:p w:rsidR="00261572" w:rsidRPr="00261572" w:rsidRDefault="00261572" w:rsidP="00261572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поиск необходимой информации, в том числе с использованием информационно-телекоммуникационной сети «Интернет»;</w:t>
            </w:r>
          </w:p>
          <w:p w:rsidR="00261572" w:rsidRPr="00261572" w:rsidRDefault="00261572" w:rsidP="0026157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работа с текстовыми документами, таблицами и презентациями, включая их создание, редактирование и форматирование;</w:t>
            </w:r>
          </w:p>
          <w:p w:rsidR="00261572" w:rsidRPr="00261572" w:rsidRDefault="00261572" w:rsidP="00261572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подготовка аналитических, информационных и других материалов;</w:t>
            </w:r>
          </w:p>
          <w:p w:rsidR="00261572" w:rsidRPr="00261572" w:rsidRDefault="00261572" w:rsidP="00261572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72">
              <w:rPr>
                <w:rFonts w:ascii="Times New Roman" w:eastAsia="Times New Roman" w:hAnsi="Times New Roman" w:cs="Times New Roman"/>
                <w:lang w:eastAsia="ru-RU"/>
              </w:rPr>
              <w:t>- навыки делового письма, межличностного общения</w:t>
            </w:r>
          </w:p>
        </w:tc>
      </w:tr>
    </w:tbl>
    <w:p w:rsidR="00651950" w:rsidRDefault="0065195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B3253" w:rsidRDefault="004B3253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B3253" w:rsidRPr="009958FA" w:rsidRDefault="004B3253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_______________________</w:t>
      </w:r>
    </w:p>
    <w:sectPr w:rsidR="004B3253" w:rsidRPr="009958FA" w:rsidSect="009958FA">
      <w:pgSz w:w="16840" w:h="11907" w:orient="landscape"/>
      <w:pgMar w:top="1000" w:right="1134" w:bottom="567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599028FC"/>
    <w:multiLevelType w:val="hybridMultilevel"/>
    <w:tmpl w:val="9D8ED31E"/>
    <w:lvl w:ilvl="0" w:tplc="A434EBB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B360D"/>
    <w:rsid w:val="00223E7F"/>
    <w:rsid w:val="00261572"/>
    <w:rsid w:val="00412B65"/>
    <w:rsid w:val="004B3253"/>
    <w:rsid w:val="00651950"/>
    <w:rsid w:val="009958FA"/>
    <w:rsid w:val="00B468C2"/>
    <w:rsid w:val="00BA1F7E"/>
    <w:rsid w:val="00D37573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6</cp:revision>
  <dcterms:created xsi:type="dcterms:W3CDTF">2025-06-26T15:05:00Z</dcterms:created>
  <dcterms:modified xsi:type="dcterms:W3CDTF">2025-06-26T15:30:00Z</dcterms:modified>
</cp:coreProperties>
</file>