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0D" w:rsidRPr="000B360D" w:rsidRDefault="000B360D" w:rsidP="000B36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должностному регламенту</w:t>
      </w:r>
    </w:p>
    <w:p w:rsidR="000B360D" w:rsidRDefault="000B360D" w:rsidP="000B36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360D" w:rsidRPr="000B360D" w:rsidRDefault="000B360D" w:rsidP="000B36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360D" w:rsidRPr="000B360D" w:rsidRDefault="000B360D" w:rsidP="000B3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36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Квалификационные требования к должности</w:t>
      </w:r>
      <w:r w:rsidRPr="00D036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D036CB" w:rsidRPr="00D036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заместителя</w:t>
      </w:r>
      <w:r w:rsidR="00D036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23E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начальника</w:t>
      </w:r>
      <w:r w:rsidRPr="000B36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733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отдела организации и контроля противоэпизоотических и вете</w:t>
      </w:r>
      <w:r w:rsidR="00223E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ринарно-санитарных мероприятий </w:t>
      </w:r>
    </w:p>
    <w:p w:rsidR="009958FA" w:rsidRDefault="009958FA" w:rsidP="00E73360">
      <w:pPr>
        <w:spacing w:after="12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43"/>
        <w:gridCol w:w="3739"/>
        <w:gridCol w:w="7285"/>
      </w:tblGrid>
      <w:tr w:rsidR="0007435B" w:rsidRPr="0007435B" w:rsidTr="00504CDF">
        <w:tc>
          <w:tcPr>
            <w:tcW w:w="14767" w:type="dxa"/>
            <w:gridSpan w:val="3"/>
          </w:tcPr>
          <w:p w:rsidR="0007435B" w:rsidRPr="0007435B" w:rsidRDefault="0007435B" w:rsidP="0007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Базовые квалификационные требования</w:t>
            </w:r>
          </w:p>
        </w:tc>
      </w:tr>
      <w:tr w:rsidR="0007435B" w:rsidRPr="0007435B" w:rsidTr="00504CDF">
        <w:tc>
          <w:tcPr>
            <w:tcW w:w="7482" w:type="dxa"/>
            <w:gridSpan w:val="2"/>
            <w:vAlign w:val="center"/>
          </w:tcPr>
          <w:p w:rsidR="0007435B" w:rsidRPr="0007435B" w:rsidRDefault="0007435B" w:rsidP="0007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85" w:type="dxa"/>
          </w:tcPr>
          <w:p w:rsidR="0007435B" w:rsidRPr="00D9394A" w:rsidRDefault="00D9394A" w:rsidP="00074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="0007435B" w:rsidRPr="00D9394A">
              <w:rPr>
                <w:rFonts w:ascii="Times New Roman" w:eastAsia="Times New Roman" w:hAnsi="Times New Roman" w:cs="Times New Roman"/>
                <w:b/>
                <w:lang w:eastAsia="ru-RU"/>
              </w:rPr>
              <w:t>аличие высшего образо</w:t>
            </w:r>
            <w:r w:rsidR="00644F49" w:rsidRPr="00D9394A">
              <w:rPr>
                <w:rFonts w:ascii="Times New Roman" w:eastAsia="Times New Roman" w:hAnsi="Times New Roman" w:cs="Times New Roman"/>
                <w:b/>
                <w:lang w:eastAsia="ru-RU"/>
              </w:rPr>
              <w:t>вания</w:t>
            </w:r>
          </w:p>
        </w:tc>
      </w:tr>
      <w:tr w:rsidR="0007435B" w:rsidRPr="0007435B" w:rsidTr="00504CDF">
        <w:tc>
          <w:tcPr>
            <w:tcW w:w="7482" w:type="dxa"/>
            <w:gridSpan w:val="2"/>
            <w:vAlign w:val="center"/>
          </w:tcPr>
          <w:p w:rsidR="0007435B" w:rsidRPr="0007435B" w:rsidRDefault="0007435B" w:rsidP="0007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7285" w:type="dxa"/>
          </w:tcPr>
          <w:p w:rsidR="0007435B" w:rsidRPr="00D9394A" w:rsidRDefault="00D9394A" w:rsidP="00074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bookmarkStart w:id="0" w:name="_GoBack"/>
            <w:bookmarkEnd w:id="0"/>
            <w:r w:rsidR="00644F49" w:rsidRPr="00D9394A">
              <w:rPr>
                <w:rFonts w:ascii="Times New Roman" w:eastAsia="Times New Roman" w:hAnsi="Times New Roman" w:cs="Times New Roman"/>
                <w:b/>
                <w:lang w:eastAsia="ru-RU"/>
              </w:rPr>
              <w:t>ез предъявления требований к стажу</w:t>
            </w:r>
          </w:p>
        </w:tc>
      </w:tr>
      <w:tr w:rsidR="0007435B" w:rsidRPr="0007435B" w:rsidTr="00504CDF">
        <w:tc>
          <w:tcPr>
            <w:tcW w:w="7482" w:type="dxa"/>
            <w:gridSpan w:val="2"/>
            <w:vAlign w:val="center"/>
          </w:tcPr>
          <w:p w:rsidR="0007435B" w:rsidRPr="0007435B" w:rsidRDefault="0007435B" w:rsidP="0007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7285" w:type="dxa"/>
          </w:tcPr>
          <w:p w:rsidR="0007435B" w:rsidRPr="0007435B" w:rsidRDefault="0007435B" w:rsidP="0007435B">
            <w:pPr>
              <w:numPr>
                <w:ilvl w:val="0"/>
                <w:numId w:val="2"/>
              </w:numPr>
              <w:tabs>
                <w:tab w:val="num" w:pos="0"/>
                <w:tab w:val="left" w:pos="382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знание государственного языка Российской Федерации (русского языка);</w:t>
            </w:r>
          </w:p>
          <w:p w:rsidR="0007435B" w:rsidRPr="0007435B" w:rsidRDefault="0007435B" w:rsidP="0007435B">
            <w:pPr>
              <w:numPr>
                <w:ilvl w:val="0"/>
                <w:numId w:val="2"/>
              </w:numPr>
              <w:tabs>
                <w:tab w:val="num" w:pos="0"/>
                <w:tab w:val="left" w:pos="322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знание основ:</w:t>
            </w:r>
          </w:p>
          <w:p w:rsidR="0007435B" w:rsidRPr="0007435B" w:rsidRDefault="0007435B" w:rsidP="0007435B">
            <w:pPr>
              <w:tabs>
                <w:tab w:val="num" w:pos="0"/>
              </w:tabs>
              <w:suppressAutoHyphens/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а) Конституции Российской Федерации;</w:t>
            </w:r>
          </w:p>
          <w:p w:rsidR="0007435B" w:rsidRPr="0007435B" w:rsidRDefault="0007435B" w:rsidP="0007435B">
            <w:pPr>
              <w:tabs>
                <w:tab w:val="num" w:pos="0"/>
              </w:tabs>
              <w:suppressAutoHyphens/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б) Федерального закона от 27.05.2003 № 58-ФЗ «О системе государственной службы Российской Федерации»;</w:t>
            </w:r>
          </w:p>
          <w:p w:rsidR="0007435B" w:rsidRPr="0007435B" w:rsidRDefault="0007435B" w:rsidP="0007435B">
            <w:pPr>
              <w:tabs>
                <w:tab w:val="num" w:pos="0"/>
              </w:tabs>
              <w:suppressAutoHyphens/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в) Федерального закона от 27.07.2004 № 79-ФЗ «О государственной гражданской службе Российской Федерации»;</w:t>
            </w:r>
          </w:p>
          <w:p w:rsidR="0007435B" w:rsidRPr="0007435B" w:rsidRDefault="0007435B" w:rsidP="0007435B">
            <w:pPr>
              <w:tabs>
                <w:tab w:val="num" w:pos="0"/>
              </w:tabs>
              <w:suppressAutoHyphens/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г) Федерального закона от 25.12.2008 № 273-ФЗ «О противодействии коррупции»;</w:t>
            </w:r>
          </w:p>
          <w:p w:rsidR="0007435B" w:rsidRPr="0007435B" w:rsidRDefault="0007435B" w:rsidP="0007435B">
            <w:pPr>
              <w:tabs>
                <w:tab w:val="num" w:pos="0"/>
              </w:tabs>
              <w:suppressAutoHyphens/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3) знания и умения в области информационно-коммуникационных технологий</w:t>
            </w:r>
          </w:p>
        </w:tc>
      </w:tr>
      <w:tr w:rsidR="0007435B" w:rsidRPr="0007435B" w:rsidTr="00504CDF">
        <w:tc>
          <w:tcPr>
            <w:tcW w:w="7482" w:type="dxa"/>
            <w:gridSpan w:val="2"/>
            <w:vAlign w:val="center"/>
          </w:tcPr>
          <w:p w:rsidR="0007435B" w:rsidRPr="0007435B" w:rsidRDefault="0007435B" w:rsidP="0007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7285" w:type="dxa"/>
            <w:vAlign w:val="center"/>
          </w:tcPr>
          <w:p w:rsidR="0007435B" w:rsidRPr="0007435B" w:rsidRDefault="0007435B" w:rsidP="00074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Общие:</w:t>
            </w:r>
          </w:p>
          <w:p w:rsidR="0007435B" w:rsidRPr="0007435B" w:rsidRDefault="0007435B" w:rsidP="00074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- умение мыслить системно (стратегически);</w:t>
            </w:r>
          </w:p>
          <w:p w:rsidR="0007435B" w:rsidRPr="0007435B" w:rsidRDefault="0007435B" w:rsidP="00074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- умение планировать, рационально использовать служебное время и достигать результата;</w:t>
            </w:r>
          </w:p>
          <w:p w:rsidR="0007435B" w:rsidRPr="0007435B" w:rsidRDefault="0007435B" w:rsidP="00074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- коммуникативные умения;</w:t>
            </w:r>
          </w:p>
          <w:p w:rsidR="0007435B" w:rsidRPr="0007435B" w:rsidRDefault="0007435B" w:rsidP="00074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- умение управлять изменениями</w:t>
            </w:r>
          </w:p>
          <w:p w:rsidR="0007435B" w:rsidRPr="0007435B" w:rsidRDefault="0007435B" w:rsidP="00074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Управленческие умения:</w:t>
            </w:r>
          </w:p>
          <w:p w:rsidR="0007435B" w:rsidRPr="0007435B" w:rsidRDefault="0007435B" w:rsidP="00074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- умение руководить подчиненными, эффективно планировать, организовывать работу и контролировать ее выполнение;</w:t>
            </w:r>
          </w:p>
          <w:p w:rsidR="0007435B" w:rsidRPr="0007435B" w:rsidRDefault="0007435B" w:rsidP="00074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- умение оперативно принимать и реализовывать управленческие решения</w:t>
            </w:r>
          </w:p>
          <w:p w:rsidR="0007435B" w:rsidRPr="0007435B" w:rsidRDefault="0007435B" w:rsidP="00074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435B" w:rsidRPr="0007435B" w:rsidRDefault="0007435B" w:rsidP="00074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435B" w:rsidRPr="0007435B" w:rsidRDefault="0007435B" w:rsidP="00074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435B" w:rsidRPr="0007435B" w:rsidTr="00504CDF">
        <w:tc>
          <w:tcPr>
            <w:tcW w:w="14767" w:type="dxa"/>
            <w:gridSpan w:val="3"/>
          </w:tcPr>
          <w:p w:rsidR="0007435B" w:rsidRDefault="0007435B" w:rsidP="0007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  <w:t>Профессионально-функциональные квалификационные требования</w:t>
            </w:r>
          </w:p>
          <w:p w:rsidR="00644F49" w:rsidRPr="0007435B" w:rsidRDefault="00644F49" w:rsidP="0007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435B" w:rsidRPr="0007435B" w:rsidTr="00504CDF">
        <w:tc>
          <w:tcPr>
            <w:tcW w:w="14767" w:type="dxa"/>
            <w:gridSpan w:val="3"/>
          </w:tcPr>
          <w:p w:rsidR="0007435B" w:rsidRPr="0007435B" w:rsidRDefault="0007435B" w:rsidP="0007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Профессиональные квалификационные требования</w:t>
            </w:r>
          </w:p>
        </w:tc>
      </w:tr>
      <w:tr w:rsidR="0007435B" w:rsidRPr="0007435B" w:rsidTr="00504CDF">
        <w:tc>
          <w:tcPr>
            <w:tcW w:w="7482" w:type="dxa"/>
            <w:gridSpan w:val="2"/>
            <w:vAlign w:val="center"/>
          </w:tcPr>
          <w:p w:rsidR="0007435B" w:rsidRPr="0007435B" w:rsidRDefault="0007435B" w:rsidP="0007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направлению подготовки (специальности) профессионального образования</w:t>
            </w:r>
          </w:p>
        </w:tc>
        <w:tc>
          <w:tcPr>
            <w:tcW w:w="7285" w:type="dxa"/>
          </w:tcPr>
          <w:p w:rsidR="0007435B" w:rsidRPr="0007435B" w:rsidRDefault="0007435B" w:rsidP="00074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</w:rPr>
              <w:t xml:space="preserve">направление подготовки </w:t>
            </w: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«Ветеринарно-санитарная экспертиза», «Ветеринария»</w:t>
            </w:r>
          </w:p>
        </w:tc>
      </w:tr>
      <w:tr w:rsidR="0007435B" w:rsidRPr="0007435B" w:rsidTr="00504CDF">
        <w:tc>
          <w:tcPr>
            <w:tcW w:w="3743" w:type="dxa"/>
            <w:vMerge w:val="restart"/>
            <w:shd w:val="clear" w:color="auto" w:fill="auto"/>
            <w:vAlign w:val="center"/>
          </w:tcPr>
          <w:p w:rsidR="0007435B" w:rsidRPr="0007435B" w:rsidRDefault="0007435B" w:rsidP="0007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Требования к профессиональным знаниям</w:t>
            </w:r>
          </w:p>
        </w:tc>
        <w:tc>
          <w:tcPr>
            <w:tcW w:w="3739" w:type="dxa"/>
            <w:shd w:val="clear" w:color="auto" w:fill="auto"/>
            <w:vAlign w:val="center"/>
          </w:tcPr>
          <w:p w:rsidR="0007435B" w:rsidRPr="0007435B" w:rsidRDefault="0007435B" w:rsidP="0007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 в области законодательства Российской Федерации</w:t>
            </w:r>
          </w:p>
        </w:tc>
        <w:tc>
          <w:tcPr>
            <w:tcW w:w="7285" w:type="dxa"/>
          </w:tcPr>
          <w:p w:rsidR="0007435B" w:rsidRPr="0007435B" w:rsidRDefault="0007435B" w:rsidP="0007435B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Конституция Российской Федерации;</w:t>
            </w:r>
          </w:p>
          <w:p w:rsidR="0007435B" w:rsidRPr="0007435B" w:rsidRDefault="0007435B" w:rsidP="0007435B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Федеральные законы:</w:t>
            </w:r>
          </w:p>
          <w:p w:rsidR="0007435B" w:rsidRPr="0007435B" w:rsidRDefault="0007435B" w:rsidP="0007435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07435B">
              <w:rPr>
                <w:rFonts w:ascii="Times New Roman" w:eastAsia="Times New Roman" w:hAnsi="Times New Roman" w:cs="Times New Roman"/>
              </w:rPr>
              <w:t>- от 14.05.1993 №  4979-I «О ветеринарии»;</w:t>
            </w:r>
          </w:p>
          <w:p w:rsidR="0007435B" w:rsidRPr="0007435B" w:rsidRDefault="0007435B" w:rsidP="0007435B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- от 02.01.2000 № 29-ФЗ «О качестве и безопасности пищевой продукции»;</w:t>
            </w:r>
          </w:p>
          <w:p w:rsidR="0007435B" w:rsidRPr="0007435B" w:rsidRDefault="0007435B" w:rsidP="0007435B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- от 27.12.2002 № 184-ФЗ «О техническом регулировании»;</w:t>
            </w:r>
          </w:p>
          <w:p w:rsidR="0007435B" w:rsidRPr="0007435B" w:rsidRDefault="0007435B" w:rsidP="0007435B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- от 02.07.2013 №  148-ФЗ «Об аквакультуре (рыбоводстве) и о внесении изменений в отдельные законодательные акты Российской Федерации»;</w:t>
            </w:r>
          </w:p>
          <w:p w:rsidR="0007435B" w:rsidRPr="0007435B" w:rsidRDefault="0007435B" w:rsidP="0007435B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Постановления Правительства РФ:</w:t>
            </w:r>
          </w:p>
          <w:p w:rsidR="0007435B" w:rsidRPr="0007435B" w:rsidRDefault="0007435B" w:rsidP="0007435B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- от 07.11.2016 № 11401 «О порядке создания, развития и эксплуатации Федеральной государственной информационной системы в области ветеринарии»;</w:t>
            </w:r>
          </w:p>
          <w:p w:rsidR="0007435B" w:rsidRPr="0007435B" w:rsidRDefault="0007435B" w:rsidP="0007435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07435B">
              <w:rPr>
                <w:rFonts w:ascii="Times New Roman" w:eastAsia="Times New Roman" w:hAnsi="Times New Roman" w:cs="Times New Roman"/>
              </w:rPr>
              <w:t>- от 26.05.2006 № 310 «Об отчуждении животных и изъятии продуктов животноводства при ликвидации очагов особо опасных болезней животных»;</w:t>
            </w:r>
          </w:p>
          <w:p w:rsidR="0007435B" w:rsidRPr="0007435B" w:rsidRDefault="0007435B" w:rsidP="0007435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07435B">
              <w:rPr>
                <w:rFonts w:ascii="Times New Roman" w:eastAsia="Times New Roman" w:hAnsi="Times New Roman" w:cs="Times New Roman"/>
              </w:rPr>
              <w:t>- от 07.10.2020 № 1612 «Об утверждении Положения о порядке изъятия из обращения, проведения экспертизы, временного хранения, утилизации или уничтожения некачественных и (или) опасных пищевых продуктов, материалов и изделий, контактирующих с пищевыми продуктами»;</w:t>
            </w:r>
          </w:p>
          <w:p w:rsidR="0007435B" w:rsidRDefault="00644F49" w:rsidP="0007435B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44F49">
              <w:rPr>
                <w:rFonts w:ascii="Times New Roman" w:eastAsia="Times New Roman" w:hAnsi="Times New Roman" w:cs="Times New Roman"/>
                <w:i/>
                <w:lang w:eastAsia="ru-RU"/>
              </w:rPr>
              <w:t>Ветеринарные правила</w:t>
            </w:r>
            <w:r w:rsidRPr="00644F49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осуществления профилактических, диагностических, лечебных, ограничительных и иных мероприятий, установления и отменя на территории Российской Федерации карантина и иных ограничений, направленных на предотвращение распространения и ликвидацию очагов заразных и иных болезней животных, при оформлении ветеринарных сопроводительных документов, назначения и проведения ветеринарно-санитарной экспертизы, осуществления мероприятий по обеспечению ветеринарной безопасности в отношении уловов водных биологических ресурсов и произведенной из них продукции, при маркировании и учете животных, при проведении регионализации, эпизоотического зонирования, определения зоосанитарного статуса, разведения, выращивания, содержания, перемещения (в том числе перевозке и перегоне), обороте и убое животных, производстве, перемещении, хранении и (или) обороте кормов и кормовых добавок, сборе, хранении, перемещении, утилизации и уничтожении биологических отходов, включая критерии их отнесения к категориям биологических отходов, к характеру, форме, содержанию и предоставлению информации по этим видам деятельности.</w:t>
            </w:r>
          </w:p>
          <w:p w:rsidR="00644F49" w:rsidRDefault="00644F49" w:rsidP="0007435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7435B" w:rsidRPr="0007435B" w:rsidRDefault="0007435B" w:rsidP="0007435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i/>
                <w:lang w:eastAsia="ru-RU"/>
              </w:rPr>
              <w:t>Решения Совета Евразийской экономической комиссии:</w:t>
            </w:r>
          </w:p>
          <w:p w:rsidR="0007435B" w:rsidRPr="0007435B" w:rsidRDefault="0007435B" w:rsidP="0007435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 xml:space="preserve">-  от 09.10.2013 № 67 «О техническом регламенте Таможенного союза "О </w:t>
            </w: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безопасности молока и молочной продукции»;</w:t>
            </w:r>
          </w:p>
          <w:p w:rsidR="0007435B" w:rsidRPr="0007435B" w:rsidRDefault="0007435B" w:rsidP="000743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от 09.10.2013 №  68 «О техническом регламенте Таможенного союза «О безопасности мяса и мясной продукции»;</w:t>
            </w:r>
          </w:p>
          <w:p w:rsidR="0007435B" w:rsidRPr="0007435B" w:rsidRDefault="0007435B" w:rsidP="000743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 xml:space="preserve"> - от 29.10.2021 № 110 «О техническом регламенте Евразийского экономического союза «О безопасности мяса птицы и продукции его переработки»;</w:t>
            </w:r>
          </w:p>
          <w:p w:rsidR="0007435B" w:rsidRPr="0007435B" w:rsidRDefault="0007435B" w:rsidP="000743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-  от 18.10.2016 № 162 «О техническом регламенте Евразийского экономического союза «О безопасности рыбы и рыбной продукции».</w:t>
            </w:r>
          </w:p>
          <w:p w:rsidR="0007435B" w:rsidRPr="0007435B" w:rsidRDefault="0007435B" w:rsidP="0007435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07435B">
              <w:rPr>
                <w:rFonts w:ascii="Times New Roman" w:eastAsia="Times New Roman" w:hAnsi="Times New Roman" w:cs="Times New Roman"/>
              </w:rPr>
              <w:t>Решения Комиссии Таможенного союза:</w:t>
            </w:r>
          </w:p>
          <w:p w:rsidR="0007435B" w:rsidRPr="0007435B" w:rsidRDefault="0007435B" w:rsidP="0007435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07435B">
              <w:rPr>
                <w:rFonts w:ascii="Times New Roman" w:eastAsia="Times New Roman" w:hAnsi="Times New Roman" w:cs="Times New Roman"/>
              </w:rPr>
              <w:t>- от 18.06.2010 № 317 «О применении ветеринарно-санитарных мер в таможенном союзе»;</w:t>
            </w:r>
          </w:p>
          <w:p w:rsidR="0007435B" w:rsidRPr="0007435B" w:rsidRDefault="0007435B" w:rsidP="0007435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07435B">
              <w:rPr>
                <w:rFonts w:ascii="Times New Roman" w:eastAsia="Times New Roman" w:hAnsi="Times New Roman" w:cs="Times New Roman"/>
              </w:rPr>
              <w:t>- от 09.12.2011 №  880 «О принятии технического регламента Таможенного союза «О безопасности пищевой продукции».</w:t>
            </w:r>
          </w:p>
          <w:p w:rsidR="0007435B" w:rsidRPr="0007435B" w:rsidRDefault="00D9394A" w:rsidP="0007435B">
            <w:pPr>
              <w:suppressAutoHyphens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Cs/>
                <w:i/>
                <w:spacing w:val="-6"/>
                <w:lang w:eastAsia="ru-RU"/>
              </w:rPr>
            </w:pPr>
            <w:hyperlink r:id="rId6" w:history="1">
              <w:r w:rsidR="0007435B" w:rsidRPr="0007435B">
                <w:rPr>
                  <w:rFonts w:ascii="Times New Roman" w:eastAsia="Times New Roman" w:hAnsi="Times New Roman" w:cs="Times New Roman"/>
                  <w:bCs/>
                  <w:i/>
                  <w:spacing w:val="-6"/>
                  <w:lang w:eastAsia="ru-RU"/>
                </w:rPr>
                <w:t>Устав</w:t>
              </w:r>
            </w:hyperlink>
            <w:r w:rsidR="0007435B" w:rsidRPr="0007435B">
              <w:rPr>
                <w:rFonts w:ascii="Times New Roman" w:eastAsia="Times New Roman" w:hAnsi="Times New Roman" w:cs="Times New Roman"/>
                <w:bCs/>
                <w:i/>
                <w:spacing w:val="-6"/>
                <w:lang w:eastAsia="ru-RU"/>
              </w:rPr>
              <w:t xml:space="preserve"> Мурманской области;</w:t>
            </w:r>
          </w:p>
          <w:p w:rsidR="0007435B" w:rsidRPr="0007435B" w:rsidRDefault="0007435B" w:rsidP="0007435B">
            <w:pPr>
              <w:suppressAutoHyphens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законы Мурманской области, постановления и распоряжения Губернатора Мурманской области, постановления и распоряжения Правительства Мурманской области, приказы Комитета, нормативные правовые акты иных исполнительных органов государственной власти Мурманской области и документы, регулирующих соответствующую сферу деятельности Комитета, применительно к исполнению должностных обязанностей; </w:t>
            </w:r>
          </w:p>
          <w:p w:rsidR="0007435B" w:rsidRPr="0007435B" w:rsidRDefault="0007435B" w:rsidP="0007435B">
            <w:pPr>
              <w:suppressAutoHyphens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законодательство в области прохождения государственной гражданской службы; противодействия коррупции, норм делового общения; основ делопроизводства; аппаратного и программного обеспечения, возможностей и особенностей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и общих вопросов в области обеспечения информационной безопасности; </w:t>
            </w:r>
          </w:p>
          <w:p w:rsidR="0007435B" w:rsidRPr="0007435B" w:rsidRDefault="0007435B" w:rsidP="0007435B">
            <w:pPr>
              <w:suppressAutoHyphens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служебный распорядок Комитета; </w:t>
            </w:r>
          </w:p>
          <w:p w:rsidR="0007435B" w:rsidRPr="0007435B" w:rsidRDefault="0007435B" w:rsidP="0007435B">
            <w:pPr>
              <w:suppressAutoHyphens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государственные нормативные требования охраны труда и правила пожарной безопасности.</w:t>
            </w:r>
          </w:p>
        </w:tc>
      </w:tr>
      <w:tr w:rsidR="0007435B" w:rsidRPr="0007435B" w:rsidTr="00504CDF">
        <w:tc>
          <w:tcPr>
            <w:tcW w:w="3743" w:type="dxa"/>
            <w:vMerge/>
            <w:shd w:val="clear" w:color="auto" w:fill="auto"/>
          </w:tcPr>
          <w:p w:rsidR="0007435B" w:rsidRPr="0007435B" w:rsidRDefault="0007435B" w:rsidP="0007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:rsidR="0007435B" w:rsidRPr="0007435B" w:rsidRDefault="0007435B" w:rsidP="0007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профессиональные знания</w:t>
            </w:r>
          </w:p>
        </w:tc>
        <w:tc>
          <w:tcPr>
            <w:tcW w:w="7285" w:type="dxa"/>
          </w:tcPr>
          <w:p w:rsidR="0007435B" w:rsidRPr="0007435B" w:rsidRDefault="0007435B" w:rsidP="0007435B">
            <w:pPr>
              <w:tabs>
                <w:tab w:val="left" w:pos="5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Знание законодательства в области обращения с животными.</w:t>
            </w:r>
          </w:p>
          <w:p w:rsidR="0007435B" w:rsidRPr="0007435B" w:rsidRDefault="0007435B" w:rsidP="0007435B">
            <w:pPr>
              <w:tabs>
                <w:tab w:val="left" w:pos="5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Знание законодательства в области персональных данных.</w:t>
            </w:r>
          </w:p>
          <w:p w:rsidR="0007435B" w:rsidRPr="0007435B" w:rsidRDefault="0007435B" w:rsidP="00644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02.05.2006 № 59-ФЗ</w:t>
            </w:r>
            <w:r w:rsidR="00644F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«О порядке рассмотрения обращений граждан Российской Федерации»</w:t>
            </w:r>
          </w:p>
        </w:tc>
      </w:tr>
      <w:tr w:rsidR="0007435B" w:rsidRPr="0007435B" w:rsidTr="00504CDF">
        <w:tc>
          <w:tcPr>
            <w:tcW w:w="7482" w:type="dxa"/>
            <w:gridSpan w:val="2"/>
            <w:vAlign w:val="center"/>
          </w:tcPr>
          <w:p w:rsidR="0007435B" w:rsidRPr="0007435B" w:rsidRDefault="0007435B" w:rsidP="0007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профессиональным умениям</w:t>
            </w:r>
          </w:p>
        </w:tc>
        <w:tc>
          <w:tcPr>
            <w:tcW w:w="7285" w:type="dxa"/>
          </w:tcPr>
          <w:p w:rsidR="0007435B" w:rsidRPr="0007435B" w:rsidRDefault="0007435B" w:rsidP="0007435B">
            <w:pPr>
              <w:shd w:val="clear" w:color="auto" w:fill="FFFFFF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- разработка и осуществление системы ветеринарно-профилактических мероприятий по предупреждению заболеваний и падежа животных.</w:t>
            </w:r>
          </w:p>
          <w:p w:rsidR="0007435B" w:rsidRPr="0007435B" w:rsidRDefault="0007435B" w:rsidP="0007435B">
            <w:pPr>
              <w:shd w:val="clear" w:color="auto" w:fill="FFFFFF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- планирование противоэпизоотических и ветеринарно-санитарных мероприятий в регионе;</w:t>
            </w:r>
          </w:p>
          <w:p w:rsidR="0007435B" w:rsidRPr="0007435B" w:rsidRDefault="0007435B" w:rsidP="0007435B">
            <w:pPr>
              <w:shd w:val="clear" w:color="auto" w:fill="FFFFFF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- разработка планов мероприятий </w:t>
            </w: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по ликвидации и предотвращению распространения</w:t>
            </w:r>
            <w:r w:rsidRPr="0007435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заразных болезней животных, в том числе особо </w:t>
            </w:r>
            <w:r w:rsidRPr="0007435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>опасных, организация мероприятий в эпизоотическом очаге</w:t>
            </w:r>
          </w:p>
          <w:p w:rsidR="0007435B" w:rsidRPr="0007435B" w:rsidRDefault="0007435B" w:rsidP="0007435B">
            <w:pPr>
              <w:spacing w:after="0" w:line="240" w:lineRule="auto"/>
              <w:ind w:firstLine="21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435B" w:rsidRPr="0007435B" w:rsidTr="00504CDF">
        <w:tc>
          <w:tcPr>
            <w:tcW w:w="14767" w:type="dxa"/>
            <w:gridSpan w:val="3"/>
          </w:tcPr>
          <w:p w:rsidR="0007435B" w:rsidRPr="0007435B" w:rsidRDefault="0007435B" w:rsidP="0007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Функциональные квалификационные требования</w:t>
            </w:r>
          </w:p>
        </w:tc>
      </w:tr>
      <w:tr w:rsidR="0007435B" w:rsidRPr="0007435B" w:rsidTr="00504CDF">
        <w:tc>
          <w:tcPr>
            <w:tcW w:w="7482" w:type="dxa"/>
            <w:gridSpan w:val="2"/>
            <w:vAlign w:val="center"/>
          </w:tcPr>
          <w:p w:rsidR="0007435B" w:rsidRPr="0007435B" w:rsidRDefault="0007435B" w:rsidP="0007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функциональным знаниям</w:t>
            </w:r>
          </w:p>
        </w:tc>
        <w:tc>
          <w:tcPr>
            <w:tcW w:w="7285" w:type="dxa"/>
          </w:tcPr>
          <w:p w:rsidR="0007435B" w:rsidRPr="0007435B" w:rsidRDefault="0007435B" w:rsidP="00074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- принципы предоставления государственных услуг;</w:t>
            </w:r>
          </w:p>
          <w:p w:rsidR="0007435B" w:rsidRPr="0007435B" w:rsidRDefault="0007435B" w:rsidP="00074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- требования к предоставлению государственных услуг;</w:t>
            </w:r>
          </w:p>
          <w:p w:rsidR="0007435B" w:rsidRPr="0007435B" w:rsidRDefault="0007435B" w:rsidP="00074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- порядок, требования, этапы и принципы разработки и применения административного регламента;</w:t>
            </w:r>
          </w:p>
          <w:p w:rsidR="0007435B" w:rsidRPr="0007435B" w:rsidRDefault="0007435B" w:rsidP="00074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- порядок предоставления государственных услуг в электронной форме;</w:t>
            </w:r>
          </w:p>
          <w:p w:rsidR="0007435B" w:rsidRPr="0007435B" w:rsidRDefault="0007435B" w:rsidP="00074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- понятие и принципы функционирования, назначение портала государственных услуг;</w:t>
            </w:r>
          </w:p>
          <w:p w:rsidR="0007435B" w:rsidRPr="0007435B" w:rsidRDefault="0007435B" w:rsidP="00074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- права заявителей при получении государственных услуг;</w:t>
            </w:r>
          </w:p>
          <w:p w:rsidR="0007435B" w:rsidRPr="0007435B" w:rsidRDefault="0007435B" w:rsidP="00074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обязанности государственных органов, предоставляющих государственные услуги;</w:t>
            </w:r>
          </w:p>
          <w:p w:rsidR="0007435B" w:rsidRPr="0007435B" w:rsidRDefault="0007435B" w:rsidP="00074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- стандарт предоставления государственной услуги: требования и порядок разработки;</w:t>
            </w:r>
          </w:p>
          <w:p w:rsidR="0007435B" w:rsidRPr="0007435B" w:rsidRDefault="0007435B" w:rsidP="00074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- порядок работы со служебной информацией и конфиденциальными  сведениями;</w:t>
            </w:r>
          </w:p>
          <w:p w:rsidR="0007435B" w:rsidRPr="0007435B" w:rsidRDefault="0007435B" w:rsidP="00074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- требования к составлению и оформлению служебных документов;</w:t>
            </w:r>
          </w:p>
          <w:p w:rsidR="0007435B" w:rsidRPr="0007435B" w:rsidRDefault="0007435B" w:rsidP="00074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435B" w:rsidRPr="0007435B" w:rsidTr="00504CDF">
        <w:tc>
          <w:tcPr>
            <w:tcW w:w="7482" w:type="dxa"/>
            <w:gridSpan w:val="2"/>
            <w:vAlign w:val="center"/>
          </w:tcPr>
          <w:p w:rsidR="0007435B" w:rsidRPr="0007435B" w:rsidRDefault="0007435B" w:rsidP="0007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функциональным умениям</w:t>
            </w:r>
          </w:p>
        </w:tc>
        <w:tc>
          <w:tcPr>
            <w:tcW w:w="7285" w:type="dxa"/>
          </w:tcPr>
          <w:p w:rsidR="0007435B" w:rsidRPr="0007435B" w:rsidRDefault="0007435B" w:rsidP="00644F49">
            <w:pPr>
              <w:widowControl w:val="0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spacing w:after="0" w:line="240" w:lineRule="auto"/>
              <w:ind w:left="173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работа с компьютерной и другой оргтехникой на уровне уверенного пользователя, а также необходимым программным обеспечением;</w:t>
            </w:r>
          </w:p>
          <w:p w:rsidR="0007435B" w:rsidRPr="0007435B" w:rsidRDefault="0007435B" w:rsidP="00644F49">
            <w:pPr>
              <w:widowControl w:val="0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spacing w:after="0" w:line="240" w:lineRule="auto"/>
              <w:ind w:left="173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поиск необходимой информации, в том числе с использованием информационно-телекоммуникационной сети «Интернет»;</w:t>
            </w:r>
          </w:p>
          <w:p w:rsidR="0007435B" w:rsidRPr="0007435B" w:rsidRDefault="0007435B" w:rsidP="00644F4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173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работа с текстовыми документами, таблицами и презентациями, включая их создание, редактирование и форматирование;</w:t>
            </w:r>
          </w:p>
          <w:p w:rsidR="0007435B" w:rsidRPr="0007435B" w:rsidRDefault="0007435B" w:rsidP="00644F49">
            <w:pPr>
              <w:widowControl w:val="0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173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подготовка аналитических, информационных и других материалов;</w:t>
            </w:r>
          </w:p>
          <w:p w:rsidR="0007435B" w:rsidRPr="0007435B" w:rsidRDefault="0007435B" w:rsidP="0007435B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35B">
              <w:rPr>
                <w:rFonts w:ascii="Times New Roman" w:eastAsia="Times New Roman" w:hAnsi="Times New Roman" w:cs="Times New Roman"/>
                <w:lang w:eastAsia="ru-RU"/>
              </w:rPr>
              <w:t>- навыки делового письма, межличностного общения</w:t>
            </w:r>
          </w:p>
        </w:tc>
      </w:tr>
    </w:tbl>
    <w:p w:rsidR="00651950" w:rsidRDefault="00651950" w:rsidP="00E73360">
      <w:pPr>
        <w:spacing w:after="12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4B3253" w:rsidRDefault="004B3253" w:rsidP="00E73360">
      <w:pPr>
        <w:spacing w:after="12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4B3253" w:rsidRPr="009958FA" w:rsidRDefault="004B3253" w:rsidP="00E73360">
      <w:pPr>
        <w:spacing w:after="12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_______________________</w:t>
      </w:r>
    </w:p>
    <w:sectPr w:rsidR="004B3253" w:rsidRPr="009958FA" w:rsidSect="009958FA">
      <w:pgSz w:w="16840" w:h="11907" w:orient="landscape"/>
      <w:pgMar w:top="1000" w:right="1134" w:bottom="567" w:left="1134" w:header="425" w:footer="505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38DE"/>
    <w:multiLevelType w:val="hybridMultilevel"/>
    <w:tmpl w:val="8640CD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1834AF"/>
    <w:multiLevelType w:val="hybridMultilevel"/>
    <w:tmpl w:val="A1C6D114"/>
    <w:lvl w:ilvl="0" w:tplc="680606AE">
      <w:start w:val="1"/>
      <w:numFmt w:val="russianLower"/>
      <w:lvlText w:val="%1)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">
    <w:nsid w:val="599028FC"/>
    <w:multiLevelType w:val="hybridMultilevel"/>
    <w:tmpl w:val="9D8ED31E"/>
    <w:lvl w:ilvl="0" w:tplc="A434EBBA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65"/>
    <w:rsid w:val="0007435B"/>
    <w:rsid w:val="000B360D"/>
    <w:rsid w:val="00223E7F"/>
    <w:rsid w:val="00412B65"/>
    <w:rsid w:val="004B3253"/>
    <w:rsid w:val="00644F49"/>
    <w:rsid w:val="00651950"/>
    <w:rsid w:val="009958FA"/>
    <w:rsid w:val="00B468C2"/>
    <w:rsid w:val="00BA1F7E"/>
    <w:rsid w:val="00CC7502"/>
    <w:rsid w:val="00D036CB"/>
    <w:rsid w:val="00D37573"/>
    <w:rsid w:val="00D9394A"/>
    <w:rsid w:val="00E7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3F992BB3393BE340C1D2800E0D76B12691FA67D2685499B79ADB8ACDc1OB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</dc:creator>
  <cp:lastModifiedBy>Пастухова</cp:lastModifiedBy>
  <cp:revision>4</cp:revision>
  <dcterms:created xsi:type="dcterms:W3CDTF">2025-06-26T15:09:00Z</dcterms:created>
  <dcterms:modified xsi:type="dcterms:W3CDTF">2025-06-26T15:38:00Z</dcterms:modified>
</cp:coreProperties>
</file>